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AF" w:rsidRPr="00577BB4" w:rsidRDefault="00EB42AF" w:rsidP="002379B8">
      <w:pPr>
        <w:widowControl w:val="0"/>
        <w:spacing w:after="0"/>
        <w:rPr>
          <w:rFonts w:ascii="Times New Roman" w:hAnsi="Times New Roman"/>
          <w:b/>
          <w:szCs w:val="24"/>
          <w:lang w:eastAsia="pt-BR"/>
        </w:rPr>
      </w:pPr>
      <w:bookmarkStart w:id="0" w:name="_GoBack"/>
      <w:bookmarkEnd w:id="0"/>
    </w:p>
    <w:p w:rsidR="00565877" w:rsidRPr="00577BB4" w:rsidRDefault="00715614" w:rsidP="00577BB4">
      <w:pPr>
        <w:widowControl w:val="0"/>
        <w:spacing w:after="0"/>
        <w:jc w:val="center"/>
        <w:rPr>
          <w:rFonts w:ascii="Times New Roman" w:hAnsi="Times New Roman"/>
          <w:szCs w:val="24"/>
          <w:lang w:eastAsia="pt-BR"/>
        </w:rPr>
      </w:pPr>
      <w:r w:rsidRPr="00577BB4">
        <w:rPr>
          <w:rFonts w:ascii="Times New Roman" w:hAnsi="Times New Roman"/>
          <w:b/>
          <w:szCs w:val="24"/>
          <w:lang w:eastAsia="pt-BR"/>
        </w:rPr>
        <w:t xml:space="preserve">PORTARIA </w:t>
      </w:r>
      <w:r w:rsidR="00577BB4">
        <w:rPr>
          <w:rFonts w:ascii="Times New Roman" w:hAnsi="Times New Roman"/>
          <w:b/>
          <w:szCs w:val="24"/>
          <w:lang w:eastAsia="pt-BR"/>
        </w:rPr>
        <w:t>ARTESP Nº</w:t>
      </w:r>
      <w:r w:rsidR="006F5FC6">
        <w:rPr>
          <w:rFonts w:ascii="Times New Roman" w:hAnsi="Times New Roman"/>
          <w:b/>
          <w:szCs w:val="24"/>
          <w:lang w:eastAsia="pt-BR"/>
        </w:rPr>
        <w:t xml:space="preserve"> </w:t>
      </w:r>
      <w:r w:rsidR="006F5FC6" w:rsidRPr="009850B3">
        <w:rPr>
          <w:rFonts w:ascii="Times New Roman" w:hAnsi="Times New Roman"/>
          <w:b/>
          <w:szCs w:val="24"/>
          <w:highlight w:val="yellow"/>
          <w:lang w:eastAsia="pt-BR"/>
        </w:rPr>
        <w:t>XX</w:t>
      </w:r>
      <w:r w:rsidR="00565877" w:rsidRPr="009850B3">
        <w:rPr>
          <w:rFonts w:ascii="Times New Roman" w:hAnsi="Times New Roman"/>
          <w:b/>
          <w:szCs w:val="24"/>
          <w:highlight w:val="yellow"/>
          <w:lang w:eastAsia="pt-BR"/>
        </w:rPr>
        <w:t xml:space="preserve">, </w:t>
      </w:r>
      <w:r w:rsidR="003D40D6" w:rsidRPr="00162236">
        <w:rPr>
          <w:rFonts w:ascii="Times New Roman" w:hAnsi="Times New Roman"/>
          <w:b/>
          <w:szCs w:val="24"/>
          <w:lang w:eastAsia="pt-BR"/>
        </w:rPr>
        <w:t xml:space="preserve">DE </w:t>
      </w:r>
      <w:r w:rsidR="00162236" w:rsidRPr="00162236">
        <w:rPr>
          <w:rFonts w:ascii="Times New Roman" w:hAnsi="Times New Roman"/>
          <w:b/>
          <w:szCs w:val="24"/>
          <w:lang w:eastAsia="pt-BR"/>
        </w:rPr>
        <w:t>21</w:t>
      </w:r>
      <w:r w:rsidR="007D3512" w:rsidRPr="00162236">
        <w:rPr>
          <w:rFonts w:ascii="Times New Roman" w:hAnsi="Times New Roman"/>
          <w:b/>
          <w:szCs w:val="24"/>
          <w:lang w:eastAsia="pt-BR"/>
        </w:rPr>
        <w:t xml:space="preserve"> DE </w:t>
      </w:r>
      <w:r w:rsidR="004D2904" w:rsidRPr="00162236">
        <w:rPr>
          <w:rFonts w:ascii="Times New Roman" w:hAnsi="Times New Roman"/>
          <w:b/>
          <w:szCs w:val="24"/>
          <w:lang w:eastAsia="pt-BR"/>
        </w:rPr>
        <w:t>SETEMBRO</w:t>
      </w:r>
      <w:r w:rsidR="00577BB4">
        <w:rPr>
          <w:rFonts w:ascii="Times New Roman" w:hAnsi="Times New Roman"/>
          <w:b/>
          <w:szCs w:val="24"/>
          <w:lang w:eastAsia="pt-BR"/>
        </w:rPr>
        <w:t xml:space="preserve"> DE 2017</w:t>
      </w:r>
      <w:r w:rsidR="00565877" w:rsidRPr="00577BB4">
        <w:rPr>
          <w:rFonts w:ascii="Times New Roman" w:hAnsi="Times New Roman"/>
          <w:b/>
          <w:szCs w:val="24"/>
          <w:lang w:eastAsia="pt-BR"/>
        </w:rPr>
        <w:t>.</w:t>
      </w:r>
    </w:p>
    <w:p w:rsidR="00565877" w:rsidRPr="00577BB4" w:rsidRDefault="00565877" w:rsidP="00565877">
      <w:pPr>
        <w:widowControl w:val="0"/>
        <w:spacing w:after="0"/>
        <w:jc w:val="both"/>
        <w:rPr>
          <w:rFonts w:ascii="Times New Roman" w:hAnsi="Times New Roman"/>
          <w:bCs/>
          <w:szCs w:val="24"/>
          <w:lang w:eastAsia="pt-BR"/>
        </w:rPr>
      </w:pPr>
    </w:p>
    <w:p w:rsidR="00565877" w:rsidRPr="00577BB4" w:rsidRDefault="00577BB4" w:rsidP="00565877">
      <w:pPr>
        <w:pStyle w:val="Blockquote"/>
        <w:ind w:left="4536" w:right="4"/>
        <w:jc w:val="both"/>
        <w:rPr>
          <w:b/>
        </w:rPr>
      </w:pPr>
      <w:r w:rsidRPr="00577BB4">
        <w:rPr>
          <w:b/>
        </w:rPr>
        <w:t xml:space="preserve">Altera </w:t>
      </w:r>
      <w:r>
        <w:rPr>
          <w:b/>
        </w:rPr>
        <w:t>o artigo 2º da</w:t>
      </w:r>
      <w:r w:rsidRPr="00577BB4">
        <w:rPr>
          <w:b/>
        </w:rPr>
        <w:t xml:space="preserve"> Portaria ARTESP nº 19/2016, </w:t>
      </w:r>
      <w:r>
        <w:rPr>
          <w:b/>
        </w:rPr>
        <w:t xml:space="preserve">que </w:t>
      </w:r>
      <w:r w:rsidR="00E26BAF">
        <w:rPr>
          <w:b/>
        </w:rPr>
        <w:t>constituiu</w:t>
      </w:r>
      <w:r>
        <w:rPr>
          <w:b/>
        </w:rPr>
        <w:t xml:space="preserve"> a</w:t>
      </w:r>
      <w:r w:rsidRPr="00577BB4">
        <w:rPr>
          <w:b/>
        </w:rPr>
        <w:t xml:space="preserve"> Comissão Especial de Licitação – CEL para a Concorrência Internacional nº 002/2016</w:t>
      </w:r>
      <w:r>
        <w:rPr>
          <w:b/>
        </w:rPr>
        <w:t>.</w:t>
      </w:r>
    </w:p>
    <w:p w:rsidR="00565877" w:rsidRPr="00577BB4" w:rsidRDefault="00565877" w:rsidP="00565877">
      <w:pPr>
        <w:pStyle w:val="Recuodecorpodetexto"/>
        <w:spacing w:line="276" w:lineRule="auto"/>
        <w:ind w:left="0" w:firstLine="1134"/>
        <w:rPr>
          <w:rFonts w:ascii="Times New Roman" w:hAnsi="Times New Roman"/>
          <w:b/>
          <w:szCs w:val="24"/>
        </w:rPr>
      </w:pPr>
    </w:p>
    <w:p w:rsidR="00565877" w:rsidRPr="00577BB4" w:rsidRDefault="00565877" w:rsidP="00565877">
      <w:pPr>
        <w:pStyle w:val="Recuodecorpodetexto"/>
        <w:spacing w:line="276" w:lineRule="auto"/>
        <w:ind w:left="0" w:firstLine="1134"/>
        <w:rPr>
          <w:rFonts w:ascii="Times New Roman" w:hAnsi="Times New Roman"/>
          <w:b/>
          <w:szCs w:val="24"/>
        </w:rPr>
      </w:pPr>
    </w:p>
    <w:p w:rsidR="00565877" w:rsidRPr="00577BB4" w:rsidRDefault="00565877" w:rsidP="00565877">
      <w:pPr>
        <w:pStyle w:val="Recuodecorpodetexto"/>
        <w:spacing w:line="276" w:lineRule="auto"/>
        <w:ind w:left="0"/>
        <w:rPr>
          <w:rFonts w:ascii="Times New Roman" w:hAnsi="Times New Roman"/>
          <w:szCs w:val="24"/>
        </w:rPr>
      </w:pPr>
      <w:r w:rsidRPr="00577BB4">
        <w:rPr>
          <w:rFonts w:ascii="Times New Roman" w:hAnsi="Times New Roman"/>
          <w:szCs w:val="24"/>
        </w:rPr>
        <w:t>O Diretor Geral da Agência Reguladora de Serviços Públicos Delegados de Transporte do Estado de São Paulo – ARTESP, nos termos do artigo 16 do Decreto nº 46.708, de 22 de abril de 2002, e considerando o disposto no artigo 51 e parágrafos c.c. artigo 38, inciso III, da Lei Federal nº 8.666 de 21 de junho de 1993 e ainda o Decreto nº 36.226, de 15 de dezembro de 1992,</w:t>
      </w:r>
    </w:p>
    <w:p w:rsidR="00565877" w:rsidRPr="00577BB4" w:rsidRDefault="00565877" w:rsidP="00565877">
      <w:pPr>
        <w:pStyle w:val="Recuodecorpodetexto"/>
        <w:spacing w:line="276" w:lineRule="auto"/>
        <w:ind w:left="0" w:firstLine="1134"/>
        <w:rPr>
          <w:rFonts w:ascii="Times New Roman" w:hAnsi="Times New Roman"/>
          <w:szCs w:val="24"/>
        </w:rPr>
      </w:pPr>
    </w:p>
    <w:p w:rsidR="00565877" w:rsidRPr="00577BB4" w:rsidRDefault="00565877" w:rsidP="003E3CE5">
      <w:pPr>
        <w:pStyle w:val="Corpodetexto"/>
        <w:tabs>
          <w:tab w:val="clear" w:pos="4680"/>
          <w:tab w:val="left" w:pos="4959"/>
        </w:tabs>
        <w:spacing w:line="276" w:lineRule="auto"/>
        <w:rPr>
          <w:rFonts w:ascii="Times New Roman" w:hAnsi="Times New Roman"/>
          <w:b/>
          <w:szCs w:val="24"/>
        </w:rPr>
      </w:pPr>
      <w:r w:rsidRPr="00577BB4">
        <w:rPr>
          <w:rFonts w:ascii="Times New Roman" w:hAnsi="Times New Roman"/>
          <w:b/>
          <w:szCs w:val="24"/>
        </w:rPr>
        <w:t>RESOLVE:</w:t>
      </w:r>
      <w:r w:rsidR="003E3CE5" w:rsidRPr="00577BB4">
        <w:rPr>
          <w:rFonts w:ascii="Times New Roman" w:hAnsi="Times New Roman"/>
          <w:b/>
          <w:szCs w:val="24"/>
        </w:rPr>
        <w:tab/>
      </w:r>
    </w:p>
    <w:p w:rsidR="00565877" w:rsidRPr="00577BB4" w:rsidRDefault="00565877" w:rsidP="00565877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</w:p>
    <w:p w:rsidR="00565877" w:rsidRDefault="00577BB4" w:rsidP="00565877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Artigo 1</w:t>
      </w:r>
      <w:r w:rsidR="00565877" w:rsidRPr="00577BB4">
        <w:rPr>
          <w:rFonts w:ascii="Times New Roman" w:hAnsi="Times New Roman"/>
          <w:b/>
          <w:szCs w:val="24"/>
        </w:rPr>
        <w:t xml:space="preserve">º. </w:t>
      </w:r>
      <w:r w:rsidR="004D2904">
        <w:rPr>
          <w:rFonts w:ascii="Times New Roman" w:hAnsi="Times New Roman"/>
          <w:szCs w:val="24"/>
        </w:rPr>
        <w:t>Integram</w:t>
      </w:r>
      <w:r w:rsidR="00565877" w:rsidRPr="00577BB4">
        <w:rPr>
          <w:rFonts w:ascii="Times New Roman" w:hAnsi="Times New Roman"/>
          <w:szCs w:val="24"/>
        </w:rPr>
        <w:t xml:space="preserve"> a </w:t>
      </w:r>
      <w:r w:rsidR="00014188" w:rsidRPr="00577BB4">
        <w:rPr>
          <w:rFonts w:ascii="Times New Roman" w:hAnsi="Times New Roman"/>
          <w:szCs w:val="24"/>
        </w:rPr>
        <w:t>Comissão Especial de Licitação</w:t>
      </w:r>
      <w:r w:rsidR="00565877" w:rsidRPr="00577BB4">
        <w:rPr>
          <w:rFonts w:ascii="Times New Roman" w:hAnsi="Times New Roman"/>
          <w:szCs w:val="24"/>
        </w:rPr>
        <w:t xml:space="preserve">, cabendo a Presidência ao primeiro designado: </w:t>
      </w:r>
      <w:r w:rsidR="00565877" w:rsidRPr="00577BB4">
        <w:rPr>
          <w:rFonts w:ascii="Times New Roman" w:hAnsi="Times New Roman"/>
          <w:b/>
          <w:szCs w:val="24"/>
        </w:rPr>
        <w:t xml:space="preserve">Valter Oliveira Silva; </w:t>
      </w:r>
      <w:r w:rsidR="00565877" w:rsidRPr="006F5FC6">
        <w:rPr>
          <w:rFonts w:ascii="Times New Roman" w:hAnsi="Times New Roman"/>
          <w:b/>
          <w:szCs w:val="24"/>
        </w:rPr>
        <w:t>Ana Carolina Morais Ramos</w:t>
      </w:r>
      <w:r w:rsidR="00F41265" w:rsidRPr="006F5FC6">
        <w:rPr>
          <w:rFonts w:ascii="Times New Roman" w:hAnsi="Times New Roman"/>
          <w:b/>
          <w:szCs w:val="24"/>
        </w:rPr>
        <w:t>; Laércio Renê</w:t>
      </w:r>
      <w:r w:rsidR="00565877" w:rsidRPr="006F5FC6">
        <w:rPr>
          <w:rFonts w:ascii="Times New Roman" w:hAnsi="Times New Roman"/>
          <w:b/>
          <w:szCs w:val="24"/>
        </w:rPr>
        <w:t xml:space="preserve"> </w:t>
      </w:r>
      <w:proofErr w:type="spellStart"/>
      <w:r w:rsidR="00565877" w:rsidRPr="006F5FC6">
        <w:rPr>
          <w:rFonts w:ascii="Times New Roman" w:hAnsi="Times New Roman"/>
          <w:b/>
          <w:szCs w:val="24"/>
        </w:rPr>
        <w:t>Eggerath</w:t>
      </w:r>
      <w:proofErr w:type="spellEnd"/>
      <w:r w:rsidR="00565877" w:rsidRPr="006F5FC6">
        <w:rPr>
          <w:rFonts w:ascii="Times New Roman" w:hAnsi="Times New Roman"/>
          <w:b/>
          <w:szCs w:val="24"/>
        </w:rPr>
        <w:t xml:space="preserve"> Barreto, </w:t>
      </w:r>
      <w:proofErr w:type="spellStart"/>
      <w:r w:rsidR="006F5FC6">
        <w:rPr>
          <w:rFonts w:ascii="Times New Roman" w:hAnsi="Times New Roman"/>
          <w:b/>
          <w:szCs w:val="24"/>
        </w:rPr>
        <w:t>Lucilla</w:t>
      </w:r>
      <w:proofErr w:type="spellEnd"/>
      <w:r w:rsidR="006F5FC6">
        <w:rPr>
          <w:rFonts w:ascii="Times New Roman" w:hAnsi="Times New Roman"/>
          <w:b/>
          <w:szCs w:val="24"/>
        </w:rPr>
        <w:t xml:space="preserve"> </w:t>
      </w:r>
      <w:proofErr w:type="spellStart"/>
      <w:r w:rsidR="006F5FC6">
        <w:rPr>
          <w:rFonts w:ascii="Times New Roman" w:hAnsi="Times New Roman"/>
          <w:b/>
          <w:szCs w:val="24"/>
        </w:rPr>
        <w:t>Idalina</w:t>
      </w:r>
      <w:proofErr w:type="spellEnd"/>
      <w:r w:rsidR="006F5FC6">
        <w:rPr>
          <w:rFonts w:ascii="Times New Roman" w:hAnsi="Times New Roman"/>
          <w:b/>
          <w:szCs w:val="24"/>
        </w:rPr>
        <w:t xml:space="preserve"> de Cássia Borges Ramos Dias; </w:t>
      </w:r>
      <w:r w:rsidR="00565877" w:rsidRPr="006F5FC6">
        <w:rPr>
          <w:rFonts w:ascii="Times New Roman" w:hAnsi="Times New Roman"/>
          <w:b/>
          <w:szCs w:val="24"/>
        </w:rPr>
        <w:t>Paul</w:t>
      </w:r>
      <w:r w:rsidR="005D404A">
        <w:rPr>
          <w:rFonts w:ascii="Times New Roman" w:hAnsi="Times New Roman"/>
          <w:b/>
          <w:szCs w:val="24"/>
        </w:rPr>
        <w:t xml:space="preserve">o Roberto </w:t>
      </w:r>
      <w:proofErr w:type="spellStart"/>
      <w:r w:rsidR="005D404A">
        <w:rPr>
          <w:rFonts w:ascii="Times New Roman" w:hAnsi="Times New Roman"/>
          <w:b/>
          <w:szCs w:val="24"/>
        </w:rPr>
        <w:t>Marufuji</w:t>
      </w:r>
      <w:proofErr w:type="spellEnd"/>
      <w:r w:rsidR="005D404A">
        <w:rPr>
          <w:rFonts w:ascii="Times New Roman" w:hAnsi="Times New Roman"/>
          <w:b/>
          <w:szCs w:val="24"/>
        </w:rPr>
        <w:t xml:space="preserve">; Mario </w:t>
      </w:r>
      <w:proofErr w:type="spellStart"/>
      <w:r w:rsidR="005D404A">
        <w:rPr>
          <w:rFonts w:ascii="Times New Roman" w:hAnsi="Times New Roman"/>
          <w:b/>
          <w:szCs w:val="24"/>
        </w:rPr>
        <w:t>Imura</w:t>
      </w:r>
      <w:proofErr w:type="spellEnd"/>
      <w:r w:rsidR="009E47EF" w:rsidRPr="006F5FC6">
        <w:rPr>
          <w:rFonts w:ascii="Times New Roman" w:hAnsi="Times New Roman"/>
          <w:b/>
          <w:szCs w:val="24"/>
        </w:rPr>
        <w:t>;</w:t>
      </w:r>
      <w:r w:rsidR="00565877" w:rsidRPr="006F5FC6">
        <w:rPr>
          <w:rFonts w:ascii="Times New Roman" w:hAnsi="Times New Roman"/>
          <w:b/>
          <w:szCs w:val="24"/>
        </w:rPr>
        <w:t xml:space="preserve"> </w:t>
      </w:r>
      <w:r w:rsidRPr="006F5FC6">
        <w:rPr>
          <w:rFonts w:ascii="Times New Roman" w:hAnsi="Times New Roman"/>
          <w:b/>
          <w:szCs w:val="24"/>
        </w:rPr>
        <w:t xml:space="preserve">Bruno Toni </w:t>
      </w:r>
      <w:proofErr w:type="spellStart"/>
      <w:r w:rsidRPr="006F5FC6">
        <w:rPr>
          <w:rFonts w:ascii="Times New Roman" w:hAnsi="Times New Roman"/>
          <w:b/>
          <w:szCs w:val="24"/>
        </w:rPr>
        <w:t>Palialol</w:t>
      </w:r>
      <w:proofErr w:type="spellEnd"/>
      <w:r w:rsidR="004003FD" w:rsidRPr="006F5FC6">
        <w:rPr>
          <w:rFonts w:ascii="Times New Roman" w:hAnsi="Times New Roman"/>
          <w:b/>
          <w:szCs w:val="24"/>
        </w:rPr>
        <w:t>; Luiz Carlos de Souza Teixeira</w:t>
      </w:r>
      <w:r w:rsidRPr="006F5FC6">
        <w:rPr>
          <w:rFonts w:ascii="Times New Roman" w:hAnsi="Times New Roman"/>
          <w:b/>
          <w:szCs w:val="24"/>
        </w:rPr>
        <w:t xml:space="preserve">; </w:t>
      </w:r>
      <w:r w:rsidR="009E47EF" w:rsidRPr="006F5FC6">
        <w:rPr>
          <w:rFonts w:ascii="Times New Roman" w:hAnsi="Times New Roman"/>
          <w:b/>
          <w:szCs w:val="24"/>
        </w:rPr>
        <w:t>como representante</w:t>
      </w:r>
      <w:r w:rsidR="00FE7BBA" w:rsidRPr="006F5FC6">
        <w:rPr>
          <w:rFonts w:ascii="Times New Roman" w:hAnsi="Times New Roman"/>
          <w:b/>
          <w:szCs w:val="24"/>
        </w:rPr>
        <w:t>s</w:t>
      </w:r>
      <w:r w:rsidR="009E47EF" w:rsidRPr="006F5FC6">
        <w:rPr>
          <w:rFonts w:ascii="Times New Roman" w:hAnsi="Times New Roman"/>
          <w:b/>
          <w:szCs w:val="24"/>
        </w:rPr>
        <w:t xml:space="preserve"> da Secretaria de Governo</w:t>
      </w:r>
      <w:r w:rsidR="00FE7BBA" w:rsidRPr="006F5FC6">
        <w:rPr>
          <w:rFonts w:ascii="Times New Roman" w:hAnsi="Times New Roman"/>
          <w:b/>
          <w:szCs w:val="24"/>
        </w:rPr>
        <w:t>:</w:t>
      </w:r>
      <w:r w:rsidR="009E47EF" w:rsidRPr="006F5FC6">
        <w:rPr>
          <w:rFonts w:ascii="Times New Roman" w:hAnsi="Times New Roman"/>
          <w:b/>
          <w:szCs w:val="24"/>
        </w:rPr>
        <w:t xml:space="preserve"> </w:t>
      </w:r>
      <w:r w:rsidRPr="006F5FC6">
        <w:rPr>
          <w:rFonts w:ascii="Times New Roman" w:hAnsi="Times New Roman"/>
          <w:b/>
          <w:szCs w:val="24"/>
        </w:rPr>
        <w:t xml:space="preserve">Alessandro </w:t>
      </w:r>
      <w:proofErr w:type="spellStart"/>
      <w:r w:rsidRPr="006F5FC6">
        <w:rPr>
          <w:rFonts w:ascii="Times New Roman" w:hAnsi="Times New Roman"/>
          <w:b/>
          <w:szCs w:val="24"/>
        </w:rPr>
        <w:t>Ranulfo</w:t>
      </w:r>
      <w:proofErr w:type="spellEnd"/>
      <w:r w:rsidRPr="006F5FC6">
        <w:rPr>
          <w:rFonts w:ascii="Times New Roman" w:hAnsi="Times New Roman"/>
          <w:b/>
          <w:szCs w:val="24"/>
        </w:rPr>
        <w:t xml:space="preserve"> Lima Nery</w:t>
      </w:r>
      <w:r w:rsidR="006F5FC6" w:rsidRPr="006F5FC6">
        <w:rPr>
          <w:rFonts w:ascii="Times New Roman" w:hAnsi="Times New Roman"/>
          <w:b/>
          <w:szCs w:val="24"/>
        </w:rPr>
        <w:t xml:space="preserve"> </w:t>
      </w:r>
      <w:r w:rsidR="00822F12" w:rsidRPr="006F5FC6">
        <w:rPr>
          <w:rFonts w:ascii="Times New Roman" w:hAnsi="Times New Roman"/>
          <w:b/>
          <w:szCs w:val="24"/>
        </w:rPr>
        <w:t>e</w:t>
      </w:r>
      <w:r w:rsidR="00565877" w:rsidRPr="006F5FC6">
        <w:rPr>
          <w:rFonts w:ascii="Times New Roman" w:hAnsi="Times New Roman"/>
          <w:b/>
          <w:szCs w:val="24"/>
        </w:rPr>
        <w:t xml:space="preserve"> </w:t>
      </w:r>
      <w:r w:rsidR="009E47EF" w:rsidRPr="006F5FC6">
        <w:rPr>
          <w:rFonts w:ascii="Times New Roman" w:hAnsi="Times New Roman"/>
          <w:b/>
          <w:szCs w:val="24"/>
        </w:rPr>
        <w:t>como re</w:t>
      </w:r>
      <w:r w:rsidR="00FE7BBA" w:rsidRPr="006F5FC6">
        <w:rPr>
          <w:rFonts w:ascii="Times New Roman" w:hAnsi="Times New Roman"/>
          <w:b/>
          <w:szCs w:val="24"/>
        </w:rPr>
        <w:t>presentante de sociedade civil:</w:t>
      </w:r>
      <w:r w:rsidR="009E47EF" w:rsidRPr="006F5FC6">
        <w:rPr>
          <w:rFonts w:ascii="Times New Roman" w:hAnsi="Times New Roman"/>
          <w:b/>
          <w:szCs w:val="24"/>
        </w:rPr>
        <w:t xml:space="preserve"> </w:t>
      </w:r>
      <w:proofErr w:type="spellStart"/>
      <w:r w:rsidR="00F82DF2" w:rsidRPr="006F5FC6">
        <w:rPr>
          <w:rFonts w:ascii="Times New Roman" w:hAnsi="Times New Roman"/>
          <w:b/>
          <w:szCs w:val="24"/>
        </w:rPr>
        <w:t>Hirilandes</w:t>
      </w:r>
      <w:proofErr w:type="spellEnd"/>
      <w:r w:rsidR="00F82DF2" w:rsidRPr="006F5FC6">
        <w:rPr>
          <w:rFonts w:ascii="Times New Roman" w:hAnsi="Times New Roman"/>
          <w:b/>
          <w:szCs w:val="24"/>
        </w:rPr>
        <w:t xml:space="preserve"> Alves</w:t>
      </w:r>
      <w:r w:rsidR="00565877" w:rsidRPr="006F5FC6">
        <w:rPr>
          <w:rFonts w:ascii="Times New Roman" w:hAnsi="Times New Roman"/>
          <w:b/>
          <w:szCs w:val="24"/>
        </w:rPr>
        <w:t>.</w:t>
      </w:r>
    </w:p>
    <w:p w:rsidR="009E47EF" w:rsidRDefault="009E47EF" w:rsidP="00565877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</w:p>
    <w:p w:rsidR="009E47EF" w:rsidRPr="009E47EF" w:rsidRDefault="009E47EF" w:rsidP="00565877">
      <w:pPr>
        <w:pStyle w:val="Corpodetexto"/>
        <w:spacing w:line="276" w:lineRule="auto"/>
        <w:rPr>
          <w:rFonts w:ascii="Times New Roman" w:hAnsi="Times New Roman"/>
          <w:b/>
          <w:color w:val="FF0000"/>
          <w:szCs w:val="24"/>
        </w:rPr>
      </w:pPr>
      <w:r w:rsidRPr="009E47EF">
        <w:rPr>
          <w:rFonts w:ascii="Times New Roman" w:hAnsi="Times New Roman"/>
          <w:b/>
        </w:rPr>
        <w:t>Artigo 2º.</w:t>
      </w:r>
      <w:r w:rsidRPr="009E47EF">
        <w:rPr>
          <w:rFonts w:ascii="Times New Roman" w:hAnsi="Times New Roman"/>
        </w:rPr>
        <w:t xml:space="preserve"> Esta Portaria entrará em vigor na data de sua publicação.</w:t>
      </w:r>
    </w:p>
    <w:p w:rsidR="00565877" w:rsidRDefault="00565877" w:rsidP="00565877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</w:p>
    <w:p w:rsidR="009A0F98" w:rsidRPr="00577BB4" w:rsidRDefault="009A0F98" w:rsidP="00565877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</w:p>
    <w:p w:rsidR="00565877" w:rsidRPr="00577BB4" w:rsidRDefault="00565877" w:rsidP="00565877">
      <w:pPr>
        <w:widowControl w:val="0"/>
        <w:spacing w:after="0"/>
        <w:jc w:val="center"/>
        <w:rPr>
          <w:rFonts w:ascii="Times New Roman" w:hAnsi="Times New Roman"/>
          <w:szCs w:val="24"/>
          <w:lang w:eastAsia="pt-BR"/>
        </w:rPr>
      </w:pPr>
    </w:p>
    <w:p w:rsidR="00565877" w:rsidRPr="00577BB4" w:rsidRDefault="00565877" w:rsidP="00565877">
      <w:pPr>
        <w:widowControl w:val="0"/>
        <w:spacing w:before="0" w:after="0"/>
        <w:jc w:val="center"/>
        <w:rPr>
          <w:rFonts w:ascii="Times New Roman" w:hAnsi="Times New Roman"/>
          <w:b/>
          <w:szCs w:val="24"/>
          <w:lang w:eastAsia="pt-BR"/>
        </w:rPr>
      </w:pPr>
      <w:r w:rsidRPr="00577BB4">
        <w:rPr>
          <w:rFonts w:ascii="Times New Roman" w:hAnsi="Times New Roman"/>
          <w:b/>
          <w:szCs w:val="24"/>
          <w:lang w:eastAsia="pt-BR"/>
        </w:rPr>
        <w:t>GIOVANNI PENGUE FILHO</w:t>
      </w:r>
    </w:p>
    <w:p w:rsidR="00565877" w:rsidRPr="00101251" w:rsidRDefault="00565877" w:rsidP="00101251">
      <w:pPr>
        <w:widowControl w:val="0"/>
        <w:spacing w:before="0" w:after="0"/>
        <w:jc w:val="center"/>
        <w:rPr>
          <w:rFonts w:ascii="Times New Roman" w:hAnsi="Times New Roman"/>
          <w:szCs w:val="24"/>
          <w:lang w:eastAsia="pt-BR"/>
        </w:rPr>
      </w:pPr>
      <w:r w:rsidRPr="00577BB4">
        <w:rPr>
          <w:rFonts w:ascii="Times New Roman" w:hAnsi="Times New Roman"/>
          <w:szCs w:val="24"/>
          <w:lang w:eastAsia="pt-BR"/>
        </w:rPr>
        <w:t>Diretor Geral</w:t>
      </w:r>
    </w:p>
    <w:sectPr w:rsidR="00565877" w:rsidRPr="00101251" w:rsidSect="00E07C25">
      <w:headerReference w:type="default" r:id="rId8"/>
      <w:footerReference w:type="default" r:id="rId9"/>
      <w:pgSz w:w="11906" w:h="16838"/>
      <w:pgMar w:top="1943" w:right="1700" w:bottom="1168" w:left="1701" w:header="964" w:footer="22" w:gutter="0"/>
      <w:pgNumType w:start="1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64" w:rsidRDefault="00221F64" w:rsidP="00A43051">
      <w:pPr>
        <w:spacing w:before="0" w:after="0"/>
      </w:pPr>
      <w:r>
        <w:separator/>
      </w:r>
    </w:p>
  </w:endnote>
  <w:endnote w:type="continuationSeparator" w:id="0">
    <w:p w:rsidR="00221F64" w:rsidRDefault="00221F64" w:rsidP="00A4305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C4" w:rsidRDefault="004E59DA" w:rsidP="00A610B3">
    <w:pPr>
      <w:pStyle w:val="Rodap"/>
      <w:ind w:right="360"/>
      <w:jc w:val="right"/>
      <w:rPr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64" w:rsidRDefault="00221F64" w:rsidP="00A43051">
      <w:pPr>
        <w:spacing w:before="0" w:after="0"/>
      </w:pPr>
      <w:r>
        <w:separator/>
      </w:r>
    </w:p>
  </w:footnote>
  <w:footnote w:type="continuationSeparator" w:id="0">
    <w:p w:rsidR="00221F64" w:rsidRDefault="00221F64" w:rsidP="00A4305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C4" w:rsidRPr="00565877" w:rsidRDefault="009A3FAA" w:rsidP="005C3ADC">
    <w:pPr>
      <w:pStyle w:val="Cabealho"/>
      <w:rPr>
        <w:sz w:val="14"/>
        <w:szCs w:val="14"/>
      </w:rPr>
    </w:pPr>
    <w:sdt>
      <w:sdtPr>
        <w:rPr>
          <w:sz w:val="14"/>
          <w:szCs w:val="14"/>
        </w:rPr>
        <w:id w:val="-250435283"/>
        <w:docPartObj>
          <w:docPartGallery w:val="Watermarks"/>
          <w:docPartUnique/>
        </w:docPartObj>
      </w:sdtPr>
      <w:sdtContent>
        <w:r>
          <w:rPr>
            <w:noProof/>
            <w:sz w:val="14"/>
            <w:szCs w:val="1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22173" o:spid="_x0000_s2049" type="#_x0000_t136" style="position:absolute;margin-left:0;margin-top:0;width:419.65pt;height:179.85pt;rotation:315;z-index:-251658752;mso-position-horizontal:center;mso-position-horizontal-relative:margin;mso-position-vertical:center;mso-position-vertical-relative:margin" o:allowincell="f" fillcolor="#404040 [2429]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  <w:r w:rsidR="005C3ADC">
      <w:rPr>
        <w:noProof/>
        <w:sz w:val="20"/>
        <w:lang w:eastAsia="pt-BR"/>
      </w:rPr>
      <w:drawing>
        <wp:inline distT="0" distB="0" distL="0" distR="0">
          <wp:extent cx="2118981" cy="496578"/>
          <wp:effectExtent l="19050" t="0" r="0" b="0"/>
          <wp:docPr id="2" name="Imagem 1" descr="versão lig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ão ligt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44" cy="496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64C4" w:rsidRPr="005C3ADC" w:rsidRDefault="005C3ADC" w:rsidP="005C3ADC">
    <w:pPr>
      <w:pStyle w:val="Cabealho"/>
    </w:pPr>
    <w:r w:rsidRPr="00565877">
      <w:rPr>
        <w:sz w:val="14"/>
        <w:szCs w:val="14"/>
      </w:rPr>
      <w:t xml:space="preserve">(Protocolo nº </w:t>
    </w:r>
    <w:r w:rsidRPr="00565877">
      <w:rPr>
        <w:rFonts w:cs="Arial"/>
        <w:sz w:val="14"/>
        <w:szCs w:val="14"/>
      </w:rPr>
      <w:t>263.975</w:t>
    </w:r>
    <w:r>
      <w:rPr>
        <w:rFonts w:cs="Arial"/>
        <w:sz w:val="14"/>
        <w:szCs w:val="14"/>
      </w:rPr>
      <w:t>/14</w:t>
    </w:r>
    <w:r w:rsidRPr="00565877">
      <w:rPr>
        <w:sz w:val="14"/>
        <w:szCs w:val="14"/>
      </w:rPr>
      <w:t>)</w:t>
    </w:r>
    <w: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446B"/>
    <w:multiLevelType w:val="hybridMultilevel"/>
    <w:tmpl w:val="FFECAB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3051"/>
    <w:rsid w:val="00014188"/>
    <w:rsid w:val="00044F75"/>
    <w:rsid w:val="000558CB"/>
    <w:rsid w:val="00067EA7"/>
    <w:rsid w:val="00101251"/>
    <w:rsid w:val="00104259"/>
    <w:rsid w:val="00104673"/>
    <w:rsid w:val="00162236"/>
    <w:rsid w:val="00177510"/>
    <w:rsid w:val="001E0441"/>
    <w:rsid w:val="001F4DFD"/>
    <w:rsid w:val="00204314"/>
    <w:rsid w:val="00221F64"/>
    <w:rsid w:val="00231EA9"/>
    <w:rsid w:val="002379B8"/>
    <w:rsid w:val="002465BC"/>
    <w:rsid w:val="00286FFA"/>
    <w:rsid w:val="002A6675"/>
    <w:rsid w:val="002D4F0B"/>
    <w:rsid w:val="00300268"/>
    <w:rsid w:val="00301F0E"/>
    <w:rsid w:val="00356B0D"/>
    <w:rsid w:val="003D40D6"/>
    <w:rsid w:val="003E3CE5"/>
    <w:rsid w:val="003E4018"/>
    <w:rsid w:val="004003FD"/>
    <w:rsid w:val="00413AE9"/>
    <w:rsid w:val="00425DBE"/>
    <w:rsid w:val="0045152D"/>
    <w:rsid w:val="00452C74"/>
    <w:rsid w:val="00461CDA"/>
    <w:rsid w:val="004B40C0"/>
    <w:rsid w:val="004D2904"/>
    <w:rsid w:val="004D63F3"/>
    <w:rsid w:val="004E59DA"/>
    <w:rsid w:val="004F043D"/>
    <w:rsid w:val="00565877"/>
    <w:rsid w:val="00572540"/>
    <w:rsid w:val="00577BB4"/>
    <w:rsid w:val="00585170"/>
    <w:rsid w:val="005B3148"/>
    <w:rsid w:val="005C3ADC"/>
    <w:rsid w:val="005D404A"/>
    <w:rsid w:val="005F7C3F"/>
    <w:rsid w:val="00623DBC"/>
    <w:rsid w:val="00646CEB"/>
    <w:rsid w:val="006A79EA"/>
    <w:rsid w:val="006F5FC6"/>
    <w:rsid w:val="00715614"/>
    <w:rsid w:val="00734937"/>
    <w:rsid w:val="007C3922"/>
    <w:rsid w:val="007C4CC9"/>
    <w:rsid w:val="007D3512"/>
    <w:rsid w:val="00800A8E"/>
    <w:rsid w:val="00822F12"/>
    <w:rsid w:val="00827D3D"/>
    <w:rsid w:val="00834EC4"/>
    <w:rsid w:val="008B422A"/>
    <w:rsid w:val="008F53A1"/>
    <w:rsid w:val="009809F8"/>
    <w:rsid w:val="009850B3"/>
    <w:rsid w:val="00990333"/>
    <w:rsid w:val="00996673"/>
    <w:rsid w:val="009A0F98"/>
    <w:rsid w:val="009A3FAA"/>
    <w:rsid w:val="009E47EF"/>
    <w:rsid w:val="00A43051"/>
    <w:rsid w:val="00A45D8C"/>
    <w:rsid w:val="00A56363"/>
    <w:rsid w:val="00A610B3"/>
    <w:rsid w:val="00AB5279"/>
    <w:rsid w:val="00B1336C"/>
    <w:rsid w:val="00B71EDA"/>
    <w:rsid w:val="00B74CA8"/>
    <w:rsid w:val="00BD30A8"/>
    <w:rsid w:val="00C06508"/>
    <w:rsid w:val="00C34017"/>
    <w:rsid w:val="00C53CCE"/>
    <w:rsid w:val="00C673B0"/>
    <w:rsid w:val="00CC66AD"/>
    <w:rsid w:val="00D3247A"/>
    <w:rsid w:val="00D328A6"/>
    <w:rsid w:val="00DB5F1A"/>
    <w:rsid w:val="00E07C25"/>
    <w:rsid w:val="00E13C7A"/>
    <w:rsid w:val="00E22FD2"/>
    <w:rsid w:val="00E26BAF"/>
    <w:rsid w:val="00E53978"/>
    <w:rsid w:val="00E77D48"/>
    <w:rsid w:val="00EB42AF"/>
    <w:rsid w:val="00EC1ACD"/>
    <w:rsid w:val="00EC4F36"/>
    <w:rsid w:val="00ED1419"/>
    <w:rsid w:val="00ED1E5A"/>
    <w:rsid w:val="00EF35D8"/>
    <w:rsid w:val="00F079B2"/>
    <w:rsid w:val="00F277E5"/>
    <w:rsid w:val="00F41265"/>
    <w:rsid w:val="00F65197"/>
    <w:rsid w:val="00F76A5B"/>
    <w:rsid w:val="00F82DF2"/>
    <w:rsid w:val="00FC4DA4"/>
    <w:rsid w:val="00F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51"/>
    <w:pPr>
      <w:suppressAutoHyphens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3051"/>
    <w:pPr>
      <w:tabs>
        <w:tab w:val="left" w:pos="4680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A43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43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43051"/>
    <w:pPr>
      <w:spacing w:before="0" w:after="0"/>
      <w:ind w:left="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lockquote">
    <w:name w:val="Blockquote"/>
    <w:basedOn w:val="Normal"/>
    <w:rsid w:val="00A43051"/>
    <w:pPr>
      <w:suppressAutoHyphens w:val="0"/>
      <w:spacing w:before="100" w:after="100"/>
      <w:ind w:left="360" w:right="360"/>
    </w:pPr>
    <w:rPr>
      <w:rFonts w:ascii="Times New Roman" w:hAnsi="Times New Roman"/>
      <w:snapToGrid w:val="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E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5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50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51"/>
    <w:pPr>
      <w:suppressAutoHyphens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3051"/>
    <w:pPr>
      <w:tabs>
        <w:tab w:val="left" w:pos="4680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A43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43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43051"/>
    <w:pPr>
      <w:spacing w:before="0" w:after="0"/>
      <w:ind w:left="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lockquote">
    <w:name w:val="Blockquote"/>
    <w:basedOn w:val="Normal"/>
    <w:rsid w:val="00A43051"/>
    <w:pPr>
      <w:suppressAutoHyphens w:val="0"/>
      <w:spacing w:before="100" w:after="100"/>
      <w:ind w:left="360" w:right="360"/>
    </w:pPr>
    <w:rPr>
      <w:rFonts w:ascii="Times New Roman" w:hAnsi="Times New Roman"/>
      <w:snapToGrid w:val="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E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5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5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256D-4690-4C95-B456-D395223F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josivania</cp:lastModifiedBy>
  <cp:revision>2</cp:revision>
  <cp:lastPrinted>2017-09-21T14:44:00Z</cp:lastPrinted>
  <dcterms:created xsi:type="dcterms:W3CDTF">2017-09-21T15:09:00Z</dcterms:created>
  <dcterms:modified xsi:type="dcterms:W3CDTF">2017-09-21T15:09:00Z</dcterms:modified>
</cp:coreProperties>
</file>