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13E8B" w14:textId="3D87A058" w:rsidR="00A5482F" w:rsidRPr="005D54BF" w:rsidRDefault="00A5482F" w:rsidP="00994610">
      <w:pPr>
        <w:widowControl w:val="0"/>
        <w:spacing w:beforeLines="120" w:before="288" w:afterLines="120" w:after="288" w:line="240" w:lineRule="auto"/>
        <w:jc w:val="center"/>
        <w:rPr>
          <w:rFonts w:ascii="Arial" w:hAnsi="Arial" w:cs="Arial"/>
          <w:b/>
          <w:lang w:eastAsia="pt-BR"/>
        </w:rPr>
      </w:pPr>
      <w:r w:rsidRPr="005D54BF">
        <w:rPr>
          <w:rFonts w:ascii="Arial" w:hAnsi="Arial" w:cs="Arial"/>
          <w:b/>
          <w:lang w:eastAsia="pt-BR"/>
        </w:rPr>
        <w:t>PORTARIA A</w:t>
      </w:r>
      <w:r w:rsidR="002A0294" w:rsidRPr="005D54BF">
        <w:rPr>
          <w:rFonts w:ascii="Arial" w:hAnsi="Arial" w:cs="Arial"/>
          <w:b/>
          <w:lang w:eastAsia="pt-BR"/>
        </w:rPr>
        <w:t xml:space="preserve">RTESP Nº </w:t>
      </w:r>
      <w:r w:rsidR="005D54BF" w:rsidRPr="005D54BF">
        <w:rPr>
          <w:rFonts w:ascii="Arial" w:hAnsi="Arial" w:cs="Arial"/>
          <w:b/>
          <w:lang w:eastAsia="pt-BR"/>
        </w:rPr>
        <w:t>95</w:t>
      </w:r>
      <w:r w:rsidR="002A0294" w:rsidRPr="005D54BF">
        <w:rPr>
          <w:rFonts w:ascii="Arial" w:hAnsi="Arial" w:cs="Arial"/>
          <w:b/>
          <w:lang w:eastAsia="pt-BR"/>
        </w:rPr>
        <w:t xml:space="preserve">, DE </w:t>
      </w:r>
      <w:r w:rsidR="005D54BF" w:rsidRPr="005D54BF">
        <w:rPr>
          <w:rFonts w:ascii="Arial" w:hAnsi="Arial" w:cs="Arial"/>
          <w:b/>
          <w:lang w:eastAsia="pt-BR"/>
        </w:rPr>
        <w:t>14</w:t>
      </w:r>
      <w:r w:rsidR="002A0294" w:rsidRPr="005D54BF">
        <w:rPr>
          <w:rFonts w:ascii="Arial" w:hAnsi="Arial" w:cs="Arial"/>
          <w:b/>
          <w:lang w:eastAsia="pt-BR"/>
        </w:rPr>
        <w:t xml:space="preserve"> DE </w:t>
      </w:r>
      <w:r w:rsidR="005D54BF" w:rsidRPr="005D54BF">
        <w:rPr>
          <w:rFonts w:ascii="Arial" w:hAnsi="Arial" w:cs="Arial"/>
          <w:b/>
          <w:lang w:eastAsia="pt-BR"/>
        </w:rPr>
        <w:t>NOVEMBRO</w:t>
      </w:r>
      <w:r w:rsidR="002A0294" w:rsidRPr="005D54BF">
        <w:rPr>
          <w:rFonts w:ascii="Arial" w:hAnsi="Arial" w:cs="Arial"/>
          <w:b/>
          <w:lang w:eastAsia="pt-BR"/>
        </w:rPr>
        <w:t xml:space="preserve"> DE 201</w:t>
      </w:r>
      <w:r w:rsidR="005D54BF" w:rsidRPr="005D54BF">
        <w:rPr>
          <w:rFonts w:ascii="Arial" w:hAnsi="Arial" w:cs="Arial"/>
          <w:b/>
          <w:lang w:eastAsia="pt-BR"/>
        </w:rPr>
        <w:t>9</w:t>
      </w:r>
      <w:r w:rsidRPr="005D54BF">
        <w:rPr>
          <w:rFonts w:ascii="Arial" w:hAnsi="Arial" w:cs="Arial"/>
          <w:b/>
          <w:lang w:eastAsia="pt-BR"/>
        </w:rPr>
        <w:t>.</w:t>
      </w:r>
    </w:p>
    <w:p w14:paraId="32A92DBE" w14:textId="25CD5B44" w:rsidR="00A5482F" w:rsidRPr="005D54BF" w:rsidRDefault="00A5482F" w:rsidP="00994610">
      <w:pPr>
        <w:spacing w:beforeLines="120" w:before="288" w:afterLines="120" w:after="288" w:line="240" w:lineRule="auto"/>
        <w:ind w:left="2694"/>
        <w:contextualSpacing/>
        <w:jc w:val="both"/>
        <w:rPr>
          <w:rFonts w:ascii="Arial" w:hAnsi="Arial" w:cs="Arial"/>
          <w:i/>
        </w:rPr>
      </w:pPr>
    </w:p>
    <w:p w14:paraId="52331160" w14:textId="77777777" w:rsidR="00B2582B" w:rsidRPr="005D54BF" w:rsidRDefault="00B2582B" w:rsidP="00994610">
      <w:pPr>
        <w:spacing w:beforeLines="120" w:before="288" w:afterLines="120" w:after="288" w:line="240" w:lineRule="auto"/>
        <w:ind w:left="2694"/>
        <w:contextualSpacing/>
        <w:jc w:val="both"/>
        <w:rPr>
          <w:rFonts w:ascii="Arial" w:hAnsi="Arial" w:cs="Arial"/>
          <w:i/>
        </w:rPr>
      </w:pPr>
    </w:p>
    <w:p w14:paraId="1F4CA44C" w14:textId="77777777" w:rsidR="00DF4E23" w:rsidRPr="005D54BF" w:rsidRDefault="00DF4E23" w:rsidP="008B4D59">
      <w:pPr>
        <w:spacing w:beforeLines="120" w:before="288" w:afterLines="120" w:after="288" w:line="240" w:lineRule="auto"/>
        <w:ind w:left="3544"/>
        <w:jc w:val="both"/>
        <w:rPr>
          <w:rFonts w:ascii="Arial" w:eastAsia="Times New Roman" w:hAnsi="Arial" w:cs="Arial"/>
          <w:b/>
          <w:i/>
          <w:lang w:eastAsia="pt-BR"/>
        </w:rPr>
      </w:pPr>
      <w:r w:rsidRPr="005D54BF">
        <w:rPr>
          <w:rFonts w:ascii="Arial" w:eastAsia="Times New Roman" w:hAnsi="Arial" w:cs="Arial"/>
          <w:b/>
          <w:i/>
          <w:lang w:eastAsia="pt-BR"/>
        </w:rPr>
        <w:t xml:space="preserve">Dispõe </w:t>
      </w:r>
      <w:r w:rsidR="00C12201" w:rsidRPr="005D54BF">
        <w:rPr>
          <w:rFonts w:ascii="Arial" w:eastAsia="Times New Roman" w:hAnsi="Arial" w:cs="Arial"/>
          <w:b/>
          <w:i/>
          <w:lang w:eastAsia="pt-BR"/>
        </w:rPr>
        <w:t>sobre os</w:t>
      </w:r>
      <w:r w:rsidR="004E7C83" w:rsidRPr="005D54BF">
        <w:rPr>
          <w:rFonts w:ascii="Arial" w:eastAsia="Times New Roman" w:hAnsi="Arial" w:cs="Arial"/>
          <w:b/>
          <w:i/>
          <w:lang w:eastAsia="pt-BR"/>
        </w:rPr>
        <w:t xml:space="preserve"> requisitos para preenchimento das funções gratificadas pelos</w:t>
      </w:r>
      <w:r w:rsidR="006A4AC4" w:rsidRPr="005D54BF">
        <w:rPr>
          <w:rFonts w:ascii="Arial" w:eastAsia="Times New Roman" w:hAnsi="Arial" w:cs="Arial"/>
          <w:b/>
          <w:i/>
          <w:lang w:eastAsia="pt-BR"/>
        </w:rPr>
        <w:t xml:space="preserve"> empregados públicos d</w:t>
      </w:r>
      <w:r w:rsidRPr="005D54BF">
        <w:rPr>
          <w:rFonts w:ascii="Arial" w:eastAsia="Times New Roman" w:hAnsi="Arial" w:cs="Arial"/>
          <w:b/>
          <w:i/>
          <w:lang w:eastAsia="pt-BR"/>
        </w:rPr>
        <w:t>a Agência Reguladora de Serviços Públicos Delegados de Transporte</w:t>
      </w:r>
      <w:r w:rsidR="00F22FE2" w:rsidRPr="005D54BF">
        <w:rPr>
          <w:rFonts w:ascii="Arial" w:eastAsia="Times New Roman" w:hAnsi="Arial" w:cs="Arial"/>
          <w:b/>
          <w:i/>
          <w:lang w:eastAsia="pt-BR"/>
        </w:rPr>
        <w:t xml:space="preserve"> do Estado de São Paulo</w:t>
      </w:r>
      <w:r w:rsidRPr="005D54BF">
        <w:rPr>
          <w:rFonts w:ascii="Arial" w:eastAsia="Times New Roman" w:hAnsi="Arial" w:cs="Arial"/>
          <w:b/>
          <w:i/>
          <w:lang w:eastAsia="pt-BR"/>
        </w:rPr>
        <w:t xml:space="preserve"> – ARTESP.</w:t>
      </w:r>
    </w:p>
    <w:p w14:paraId="5A47BC05" w14:textId="77777777" w:rsidR="00A5482F" w:rsidRPr="005D54BF" w:rsidRDefault="00A5482F" w:rsidP="00994610">
      <w:pPr>
        <w:spacing w:beforeLines="120" w:before="288" w:afterLines="120" w:after="288" w:line="240" w:lineRule="auto"/>
        <w:jc w:val="both"/>
        <w:rPr>
          <w:rFonts w:ascii="Arial" w:hAnsi="Arial" w:cs="Arial"/>
        </w:rPr>
      </w:pPr>
    </w:p>
    <w:p w14:paraId="0D04DF71" w14:textId="402F5657" w:rsidR="00DF4E23" w:rsidRPr="005D54BF" w:rsidRDefault="00DF4E23" w:rsidP="00994610">
      <w:pPr>
        <w:pStyle w:val="Default"/>
        <w:spacing w:beforeLines="120" w:before="288" w:afterLines="120" w:after="288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color w:val="auto"/>
          <w:sz w:val="22"/>
          <w:szCs w:val="22"/>
        </w:rPr>
        <w:t xml:space="preserve">O Diretor Geral da Agência Reguladora de Serviços Públicos Delegados de Transporte do Estado de São Paulo - ARTESP, com fundamento </w:t>
      </w:r>
      <w:r w:rsidR="00E31659" w:rsidRPr="005D54BF">
        <w:rPr>
          <w:rFonts w:eastAsia="Times New Roman"/>
          <w:color w:val="auto"/>
          <w:sz w:val="22"/>
          <w:szCs w:val="22"/>
        </w:rPr>
        <w:t>no disposto n</w:t>
      </w:r>
      <w:r w:rsidRPr="005D54BF">
        <w:rPr>
          <w:rFonts w:eastAsia="Times New Roman"/>
          <w:color w:val="auto"/>
          <w:sz w:val="22"/>
          <w:szCs w:val="22"/>
        </w:rPr>
        <w:t>o artigo 10</w:t>
      </w:r>
      <w:r w:rsidR="006B6DAF" w:rsidRPr="005D54BF">
        <w:rPr>
          <w:rFonts w:eastAsia="Times New Roman"/>
          <w:color w:val="auto"/>
          <w:sz w:val="22"/>
          <w:szCs w:val="22"/>
        </w:rPr>
        <w:t>,</w:t>
      </w:r>
      <w:r w:rsidRPr="005D54BF">
        <w:rPr>
          <w:rFonts w:eastAsia="Times New Roman"/>
          <w:color w:val="auto"/>
          <w:sz w:val="22"/>
          <w:szCs w:val="22"/>
        </w:rPr>
        <w:t xml:space="preserve"> da Lei Complementar </w:t>
      </w:r>
      <w:r w:rsidR="006B6DAF" w:rsidRPr="005D54BF">
        <w:rPr>
          <w:rFonts w:eastAsia="Times New Roman"/>
          <w:color w:val="auto"/>
          <w:sz w:val="22"/>
          <w:szCs w:val="22"/>
        </w:rPr>
        <w:t>E</w:t>
      </w:r>
      <w:r w:rsidRPr="005D54BF">
        <w:rPr>
          <w:rFonts w:eastAsia="Times New Roman"/>
          <w:color w:val="auto"/>
          <w:sz w:val="22"/>
          <w:szCs w:val="22"/>
        </w:rPr>
        <w:t>stadual n º 914, de 14 de janeiro de 2002, no artigo 16</w:t>
      </w:r>
      <w:r w:rsidR="006B6DAF" w:rsidRPr="005D54BF">
        <w:rPr>
          <w:rFonts w:eastAsia="Times New Roman"/>
          <w:color w:val="auto"/>
          <w:sz w:val="22"/>
          <w:szCs w:val="22"/>
        </w:rPr>
        <w:t>,</w:t>
      </w:r>
      <w:r w:rsidRPr="005D54BF">
        <w:rPr>
          <w:rFonts w:eastAsia="Times New Roman"/>
          <w:color w:val="auto"/>
          <w:sz w:val="22"/>
          <w:szCs w:val="22"/>
        </w:rPr>
        <w:t xml:space="preserve"> do Decreto estadual nº 46.708, de 22 de abril de 2002, e no artigo 19, incisos VII e XV</w:t>
      </w:r>
      <w:r w:rsidR="00E31659" w:rsidRPr="005D54BF">
        <w:rPr>
          <w:rFonts w:eastAsia="Times New Roman"/>
          <w:color w:val="auto"/>
          <w:sz w:val="22"/>
          <w:szCs w:val="22"/>
        </w:rPr>
        <w:t>,</w:t>
      </w:r>
      <w:r w:rsidRPr="005D54BF">
        <w:rPr>
          <w:rFonts w:eastAsia="Times New Roman"/>
          <w:color w:val="auto"/>
          <w:sz w:val="22"/>
          <w:szCs w:val="22"/>
        </w:rPr>
        <w:t xml:space="preserve"> do Regimento Interno da ARTESP, </w:t>
      </w:r>
    </w:p>
    <w:p w14:paraId="5A90440E" w14:textId="3D3AC07B" w:rsidR="000B522C" w:rsidRPr="005D54BF" w:rsidRDefault="00DF4E23" w:rsidP="004E7C83">
      <w:pPr>
        <w:pStyle w:val="Default"/>
        <w:spacing w:beforeLines="120" w:before="288" w:afterLines="120" w:after="288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color w:val="auto"/>
          <w:sz w:val="22"/>
          <w:szCs w:val="22"/>
        </w:rPr>
        <w:t>Considerando</w:t>
      </w:r>
      <w:r w:rsidR="000B522C" w:rsidRPr="005D54BF">
        <w:rPr>
          <w:rFonts w:eastAsia="Times New Roman"/>
          <w:color w:val="auto"/>
          <w:sz w:val="22"/>
          <w:szCs w:val="22"/>
        </w:rPr>
        <w:t xml:space="preserve"> o advento da Lei </w:t>
      </w:r>
      <w:r w:rsidR="00BE0667" w:rsidRPr="005D54BF">
        <w:rPr>
          <w:rFonts w:eastAsia="Times New Roman"/>
          <w:color w:val="auto"/>
          <w:sz w:val="22"/>
          <w:szCs w:val="22"/>
        </w:rPr>
        <w:t>Complementar nº</w:t>
      </w:r>
      <w:r w:rsidR="000B522C" w:rsidRPr="005D54BF">
        <w:rPr>
          <w:rFonts w:eastAsia="Times New Roman"/>
          <w:color w:val="auto"/>
          <w:sz w:val="22"/>
          <w:szCs w:val="22"/>
        </w:rPr>
        <w:t xml:space="preserve"> 1.267</w:t>
      </w:r>
      <w:r w:rsidR="00787E41" w:rsidRPr="005D54BF">
        <w:rPr>
          <w:rFonts w:eastAsia="Times New Roman"/>
          <w:color w:val="auto"/>
          <w:sz w:val="22"/>
          <w:szCs w:val="22"/>
        </w:rPr>
        <w:t>,</w:t>
      </w:r>
      <w:r w:rsidR="000B522C" w:rsidRPr="005D54BF">
        <w:rPr>
          <w:rFonts w:eastAsia="Times New Roman"/>
          <w:color w:val="auto"/>
          <w:sz w:val="22"/>
          <w:szCs w:val="22"/>
        </w:rPr>
        <w:t xml:space="preserve"> de 14 de julho de 2015</w:t>
      </w:r>
      <w:r w:rsidR="00B2582B" w:rsidRPr="005D54BF">
        <w:rPr>
          <w:rFonts w:eastAsia="Times New Roman"/>
          <w:color w:val="auto"/>
          <w:sz w:val="22"/>
          <w:szCs w:val="22"/>
        </w:rPr>
        <w:t>,</w:t>
      </w:r>
      <w:r w:rsidR="000B522C" w:rsidRPr="005D54BF">
        <w:rPr>
          <w:rFonts w:eastAsia="Times New Roman"/>
          <w:color w:val="auto"/>
          <w:sz w:val="22"/>
          <w:szCs w:val="22"/>
        </w:rPr>
        <w:t xml:space="preserve"> que instituiu o Plano de Carreiras e Classes, de Empregos Públicos e Sistema Retribuitório para os empregados da Agência Reguladora de Serviços Públicos Delegados de Transporte do Estado de São Paulo – ARTESP</w:t>
      </w:r>
      <w:r w:rsidR="00B2582B" w:rsidRPr="005D54BF">
        <w:rPr>
          <w:rFonts w:eastAsia="Times New Roman"/>
          <w:color w:val="auto"/>
          <w:sz w:val="22"/>
          <w:szCs w:val="22"/>
        </w:rPr>
        <w:t>,</w:t>
      </w:r>
    </w:p>
    <w:p w14:paraId="581C88B1" w14:textId="5C201858" w:rsidR="00187019" w:rsidRPr="005D54BF" w:rsidRDefault="000B522C" w:rsidP="004E7C83">
      <w:pPr>
        <w:pStyle w:val="Default"/>
        <w:spacing w:beforeLines="120" w:before="288" w:afterLines="120" w:after="288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color w:val="auto"/>
          <w:sz w:val="22"/>
          <w:szCs w:val="22"/>
        </w:rPr>
        <w:t>Considerando</w:t>
      </w:r>
      <w:r w:rsidR="00DF4E23" w:rsidRPr="005D54BF">
        <w:rPr>
          <w:rFonts w:eastAsia="Times New Roman"/>
          <w:color w:val="auto"/>
          <w:sz w:val="22"/>
          <w:szCs w:val="22"/>
        </w:rPr>
        <w:t xml:space="preserve"> </w:t>
      </w:r>
      <w:r w:rsidR="000A094D" w:rsidRPr="005D54BF">
        <w:rPr>
          <w:rFonts w:eastAsia="Times New Roman"/>
          <w:color w:val="auto"/>
          <w:sz w:val="22"/>
          <w:szCs w:val="22"/>
        </w:rPr>
        <w:t>o Capítulo II -</w:t>
      </w:r>
      <w:r w:rsidR="004E7C83" w:rsidRPr="005D54BF">
        <w:rPr>
          <w:rFonts w:eastAsia="Times New Roman"/>
          <w:color w:val="auto"/>
          <w:sz w:val="22"/>
          <w:szCs w:val="22"/>
        </w:rPr>
        <w:t xml:space="preserve"> Seção V, da </w:t>
      </w:r>
      <w:r w:rsidRPr="005D54BF">
        <w:rPr>
          <w:rFonts w:eastAsia="Times New Roman"/>
          <w:color w:val="auto"/>
          <w:sz w:val="22"/>
          <w:szCs w:val="22"/>
        </w:rPr>
        <w:t xml:space="preserve">referida </w:t>
      </w:r>
      <w:r w:rsidR="004E7C83" w:rsidRPr="005D54BF">
        <w:rPr>
          <w:rFonts w:eastAsia="Times New Roman"/>
          <w:color w:val="auto"/>
          <w:sz w:val="22"/>
          <w:szCs w:val="22"/>
        </w:rPr>
        <w:t xml:space="preserve">Lei Complementar, que </w:t>
      </w:r>
      <w:r w:rsidR="00BE0667" w:rsidRPr="005D54BF">
        <w:rPr>
          <w:rFonts w:eastAsia="Times New Roman"/>
          <w:color w:val="auto"/>
          <w:sz w:val="22"/>
          <w:szCs w:val="22"/>
        </w:rPr>
        <w:t>trata das Funções Gratificadas, e</w:t>
      </w:r>
      <w:r w:rsidR="000F35EE" w:rsidRPr="005D54BF">
        <w:rPr>
          <w:rFonts w:eastAsia="Times New Roman"/>
          <w:color w:val="auto"/>
          <w:sz w:val="22"/>
          <w:szCs w:val="22"/>
        </w:rPr>
        <w:t>, especificamente,</w:t>
      </w:r>
      <w:r w:rsidR="00BE0667" w:rsidRPr="005D54BF">
        <w:rPr>
          <w:rFonts w:eastAsia="Times New Roman"/>
          <w:color w:val="auto"/>
          <w:sz w:val="22"/>
          <w:szCs w:val="22"/>
        </w:rPr>
        <w:t xml:space="preserve"> </w:t>
      </w:r>
      <w:r w:rsidRPr="005D54BF">
        <w:rPr>
          <w:rFonts w:eastAsia="Times New Roman"/>
          <w:color w:val="auto"/>
          <w:sz w:val="22"/>
          <w:szCs w:val="22"/>
        </w:rPr>
        <w:t xml:space="preserve">o </w:t>
      </w:r>
      <w:r w:rsidR="000F35EE" w:rsidRPr="005D54BF">
        <w:rPr>
          <w:rFonts w:eastAsia="Times New Roman"/>
          <w:color w:val="auto"/>
          <w:sz w:val="22"/>
          <w:szCs w:val="22"/>
        </w:rPr>
        <w:t xml:space="preserve">artigo 11, § 1º, </w:t>
      </w:r>
      <w:r w:rsidRPr="005D54BF">
        <w:rPr>
          <w:rFonts w:eastAsia="Times New Roman"/>
          <w:color w:val="auto"/>
          <w:sz w:val="22"/>
          <w:szCs w:val="22"/>
        </w:rPr>
        <w:t xml:space="preserve">item </w:t>
      </w:r>
      <w:r w:rsidR="005B27C7" w:rsidRPr="005D54BF">
        <w:rPr>
          <w:rFonts w:eastAsia="Times New Roman"/>
          <w:color w:val="auto"/>
          <w:sz w:val="22"/>
          <w:szCs w:val="22"/>
        </w:rPr>
        <w:t>1</w:t>
      </w:r>
      <w:r w:rsidRPr="005D54BF">
        <w:rPr>
          <w:rFonts w:eastAsia="Times New Roman"/>
          <w:color w:val="auto"/>
          <w:sz w:val="22"/>
          <w:szCs w:val="22"/>
        </w:rPr>
        <w:t xml:space="preserve"> </w:t>
      </w:r>
      <w:r w:rsidR="00BE0667" w:rsidRPr="005D54BF">
        <w:rPr>
          <w:rFonts w:eastAsia="Times New Roman"/>
          <w:color w:val="auto"/>
          <w:sz w:val="22"/>
          <w:szCs w:val="22"/>
        </w:rPr>
        <w:t xml:space="preserve">que </w:t>
      </w:r>
      <w:r w:rsidR="00187019" w:rsidRPr="005D54BF">
        <w:rPr>
          <w:rFonts w:eastAsia="Times New Roman"/>
          <w:color w:val="auto"/>
          <w:sz w:val="22"/>
          <w:szCs w:val="22"/>
        </w:rPr>
        <w:t xml:space="preserve">determina que as funções gratificadas deverão ser </w:t>
      </w:r>
      <w:r w:rsidR="004E7C83" w:rsidRPr="005D54BF">
        <w:rPr>
          <w:rFonts w:eastAsia="Times New Roman"/>
          <w:color w:val="auto"/>
          <w:sz w:val="22"/>
          <w:szCs w:val="22"/>
        </w:rPr>
        <w:t>trata</w:t>
      </w:r>
      <w:r w:rsidR="00187019" w:rsidRPr="005D54BF">
        <w:rPr>
          <w:rFonts w:eastAsia="Times New Roman"/>
          <w:color w:val="auto"/>
          <w:sz w:val="22"/>
          <w:szCs w:val="22"/>
        </w:rPr>
        <w:t>das em norma interna da ARTESP</w:t>
      </w:r>
      <w:r w:rsidR="00B2582B" w:rsidRPr="005D54BF">
        <w:rPr>
          <w:rFonts w:eastAsia="Times New Roman"/>
          <w:color w:val="auto"/>
          <w:sz w:val="22"/>
          <w:szCs w:val="22"/>
        </w:rPr>
        <w:t>,</w:t>
      </w:r>
    </w:p>
    <w:p w14:paraId="527B3E2E" w14:textId="7FAF9BAE" w:rsidR="00187019" w:rsidRPr="005D54BF" w:rsidRDefault="00187019" w:rsidP="004E7C83">
      <w:pPr>
        <w:pStyle w:val="Default"/>
        <w:spacing w:beforeLines="120" w:before="288" w:afterLines="120" w:after="288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color w:val="auto"/>
          <w:sz w:val="22"/>
          <w:szCs w:val="22"/>
        </w:rPr>
        <w:t>Considerando a necessidade de detalhar os requisitos e parâmetros necessários para conc</w:t>
      </w:r>
      <w:r w:rsidR="00787E41" w:rsidRPr="005D54BF">
        <w:rPr>
          <w:rFonts w:eastAsia="Times New Roman"/>
          <w:color w:val="auto"/>
          <w:sz w:val="22"/>
          <w:szCs w:val="22"/>
        </w:rPr>
        <w:t xml:space="preserve">essão da função gratificada, </w:t>
      </w:r>
      <w:r w:rsidR="005B27C7" w:rsidRPr="005D54BF">
        <w:rPr>
          <w:rFonts w:eastAsia="Times New Roman"/>
          <w:color w:val="auto"/>
          <w:sz w:val="22"/>
          <w:szCs w:val="22"/>
        </w:rPr>
        <w:t>visando</w:t>
      </w:r>
      <w:r w:rsidRPr="005D54BF">
        <w:rPr>
          <w:rFonts w:eastAsia="Times New Roman"/>
          <w:color w:val="auto"/>
          <w:sz w:val="22"/>
          <w:szCs w:val="22"/>
        </w:rPr>
        <w:t xml:space="preserve"> regulamentar as disposições para a designação do empregado público </w:t>
      </w:r>
      <w:r w:rsidR="00BE0667" w:rsidRPr="005D54BF">
        <w:rPr>
          <w:rFonts w:eastAsia="Times New Roman"/>
          <w:color w:val="auto"/>
          <w:sz w:val="22"/>
          <w:szCs w:val="22"/>
        </w:rPr>
        <w:t>para o exercício de</w:t>
      </w:r>
      <w:r w:rsidRPr="005D54BF">
        <w:rPr>
          <w:rFonts w:eastAsia="Times New Roman"/>
          <w:color w:val="auto"/>
          <w:sz w:val="22"/>
          <w:szCs w:val="22"/>
        </w:rPr>
        <w:t xml:space="preserve"> função gratificada</w:t>
      </w:r>
      <w:r w:rsidR="00B2582B" w:rsidRPr="005D54BF">
        <w:rPr>
          <w:rFonts w:eastAsia="Times New Roman"/>
          <w:color w:val="auto"/>
          <w:sz w:val="22"/>
          <w:szCs w:val="22"/>
        </w:rPr>
        <w:t>,</w:t>
      </w:r>
    </w:p>
    <w:p w14:paraId="1B42C125" w14:textId="2CF4A6B8" w:rsidR="00E96D4A" w:rsidRPr="005D54BF" w:rsidRDefault="00E96D4A" w:rsidP="004E7C83">
      <w:pPr>
        <w:pStyle w:val="Default"/>
        <w:spacing w:beforeLines="120" w:before="288" w:afterLines="120" w:after="288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color w:val="auto"/>
          <w:sz w:val="22"/>
          <w:szCs w:val="22"/>
        </w:rPr>
        <w:t>Considerando que as atribuições do Supervisor de Equipe foram definidas na Resolução ARTESP nº 02</w:t>
      </w:r>
      <w:r w:rsidR="005B27C7" w:rsidRPr="005D54BF">
        <w:rPr>
          <w:rFonts w:eastAsia="Times New Roman"/>
          <w:color w:val="auto"/>
          <w:sz w:val="22"/>
          <w:szCs w:val="22"/>
        </w:rPr>
        <w:t>,</w:t>
      </w:r>
      <w:r w:rsidRPr="005D54BF">
        <w:rPr>
          <w:rFonts w:eastAsia="Times New Roman"/>
          <w:color w:val="auto"/>
          <w:sz w:val="22"/>
          <w:szCs w:val="22"/>
        </w:rPr>
        <w:t xml:space="preserve"> de 15 de outubro de 2015, que aprovou o Manual de At</w:t>
      </w:r>
      <w:r w:rsidR="00B2582B" w:rsidRPr="005D54BF">
        <w:rPr>
          <w:rFonts w:eastAsia="Times New Roman"/>
          <w:color w:val="auto"/>
          <w:sz w:val="22"/>
          <w:szCs w:val="22"/>
        </w:rPr>
        <w:t>ividades dos Empregos da ARTESP,</w:t>
      </w:r>
    </w:p>
    <w:p w14:paraId="5A1DA8FF" w14:textId="77777777" w:rsidR="00B2582B" w:rsidRPr="005D54BF" w:rsidRDefault="00B2582B" w:rsidP="00F84E8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1C3F652" w14:textId="77777777" w:rsidR="00B2582B" w:rsidRPr="005D54BF" w:rsidRDefault="00B2582B" w:rsidP="00F84E8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26AF70E" w14:textId="5D46C156" w:rsidR="00F84E8E" w:rsidRPr="005D54BF" w:rsidRDefault="00290C9C" w:rsidP="00F84E8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lang w:eastAsia="pt-BR"/>
        </w:rPr>
        <w:t>DETERMINA:</w:t>
      </w:r>
    </w:p>
    <w:p w14:paraId="7E73E05F" w14:textId="77777777" w:rsidR="00B2582B" w:rsidRPr="005D54BF" w:rsidRDefault="00B2582B" w:rsidP="00F84E8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A94404E" w14:textId="01B5DAA3" w:rsidR="00C12201" w:rsidRPr="005D54BF" w:rsidRDefault="00290C9C" w:rsidP="00045B5B">
      <w:pPr>
        <w:spacing w:after="160"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lastRenderedPageBreak/>
        <w:t>Artigo 1º</w:t>
      </w:r>
      <w:r w:rsidR="00C12201" w:rsidRPr="005D54BF">
        <w:rPr>
          <w:rFonts w:ascii="Arial" w:eastAsia="Times New Roman" w:hAnsi="Arial" w:cs="Arial"/>
          <w:lang w:eastAsia="pt-BR"/>
        </w:rPr>
        <w:t xml:space="preserve"> - Ficam estabelecidos, na forma desta Portaria, os requisitos para preenchimento das funções </w:t>
      </w:r>
      <w:r w:rsidR="000D6AE7" w:rsidRPr="005D54BF">
        <w:rPr>
          <w:rFonts w:ascii="Arial" w:eastAsia="Times New Roman" w:hAnsi="Arial" w:cs="Arial"/>
          <w:lang w:eastAsia="pt-BR"/>
        </w:rPr>
        <w:t xml:space="preserve">gratificadas </w:t>
      </w:r>
      <w:r w:rsidR="00B75E89" w:rsidRPr="005D54BF">
        <w:rPr>
          <w:rFonts w:ascii="Arial" w:eastAsia="Times New Roman" w:hAnsi="Arial" w:cs="Arial"/>
          <w:lang w:eastAsia="pt-BR"/>
        </w:rPr>
        <w:t>de Supervisor de Equipe</w:t>
      </w:r>
      <w:r w:rsidR="00B2582B" w:rsidRPr="005D54BF">
        <w:rPr>
          <w:rFonts w:ascii="Arial" w:eastAsia="Times New Roman" w:hAnsi="Arial" w:cs="Arial"/>
          <w:lang w:eastAsia="pt-BR"/>
        </w:rPr>
        <w:t>:</w:t>
      </w:r>
    </w:p>
    <w:p w14:paraId="43FB2DCD" w14:textId="77777777" w:rsidR="00B1739B" w:rsidRPr="005D54BF" w:rsidRDefault="00B1739B" w:rsidP="00045B5B">
      <w:pPr>
        <w:spacing w:after="160" w:line="240" w:lineRule="auto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>I – Contar, na data da designação, com, no mínimo, 180 (cento e oitenta) dias de efetivo exercício, não contabilizando para o período:</w:t>
      </w:r>
    </w:p>
    <w:p w14:paraId="1618EFBC" w14:textId="77777777" w:rsidR="00B1739B" w:rsidRPr="005D54BF" w:rsidRDefault="00B1739B" w:rsidP="00045B5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>faltas injustificadas;</w:t>
      </w:r>
    </w:p>
    <w:p w14:paraId="55B1C61A" w14:textId="77777777" w:rsidR="00B1739B" w:rsidRPr="005D54BF" w:rsidRDefault="00B1739B" w:rsidP="00045B5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 xml:space="preserve">período de licença para tratar de interesses particulares; </w:t>
      </w:r>
    </w:p>
    <w:p w14:paraId="2009C63D" w14:textId="77777777" w:rsidR="00B1739B" w:rsidRPr="005D54BF" w:rsidRDefault="00B1739B" w:rsidP="00045B5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>dias de suspensão disciplinar;</w:t>
      </w:r>
    </w:p>
    <w:p w14:paraId="3206D021" w14:textId="77777777" w:rsidR="00B1739B" w:rsidRPr="005D54BF" w:rsidRDefault="00B1739B" w:rsidP="00045B5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>licenças maternidade e médica superior a 15 dias.</w:t>
      </w:r>
    </w:p>
    <w:p w14:paraId="4A6B3DC8" w14:textId="77777777" w:rsidR="00B1739B" w:rsidRPr="005D54BF" w:rsidRDefault="00B1739B" w:rsidP="00045B5B">
      <w:pPr>
        <w:spacing w:after="160" w:line="240" w:lineRule="auto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 xml:space="preserve">II - Não ter sofrido penalidade em procedimento administrativo disciplinar nos últimos 5 (cinco) anos, contados da data da sua designação. </w:t>
      </w:r>
    </w:p>
    <w:p w14:paraId="0F2DF98D" w14:textId="7DB65220" w:rsidR="00B1739B" w:rsidRPr="005D54BF" w:rsidRDefault="00B1739B" w:rsidP="00045B5B">
      <w:pPr>
        <w:spacing w:after="160"/>
        <w:jc w:val="both"/>
        <w:rPr>
          <w:rFonts w:ascii="Arial" w:hAnsi="Arial" w:cs="Arial"/>
        </w:rPr>
      </w:pPr>
      <w:r w:rsidRPr="005D54BF">
        <w:rPr>
          <w:rFonts w:ascii="Arial" w:hAnsi="Arial" w:cs="Arial"/>
        </w:rPr>
        <w:t>III – Possuir perfil profissional ou formação acadêmica compatível com a função para o qual tenha sido indicado.</w:t>
      </w:r>
    </w:p>
    <w:p w14:paraId="31585427" w14:textId="2E09F47A" w:rsidR="00C23482" w:rsidRPr="005D54BF" w:rsidRDefault="00C23482" w:rsidP="00B2582B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hAnsi="Arial" w:cs="Arial"/>
          <w:b/>
        </w:rPr>
        <w:t>Parágrafo único</w:t>
      </w:r>
      <w:r w:rsidR="00B2582B" w:rsidRPr="005D54BF">
        <w:rPr>
          <w:rFonts w:ascii="Arial" w:hAnsi="Arial" w:cs="Arial"/>
          <w:b/>
        </w:rPr>
        <w:t xml:space="preserve"> – </w:t>
      </w:r>
      <w:r w:rsidR="00B2582B" w:rsidRPr="005D54BF">
        <w:rPr>
          <w:rFonts w:ascii="Arial" w:hAnsi="Arial" w:cs="Arial"/>
        </w:rPr>
        <w:t>As</w:t>
      </w:r>
      <w:r w:rsidR="00B2582B" w:rsidRPr="005D54BF">
        <w:rPr>
          <w:rFonts w:ascii="Arial" w:hAnsi="Arial" w:cs="Arial"/>
          <w:b/>
        </w:rPr>
        <w:t xml:space="preserve"> </w:t>
      </w:r>
      <w:r w:rsidR="00B2582B" w:rsidRPr="005D54BF">
        <w:rPr>
          <w:rFonts w:ascii="Arial" w:eastAsia="Times New Roman" w:hAnsi="Arial" w:cs="Arial"/>
          <w:lang w:eastAsia="pt-BR"/>
        </w:rPr>
        <w:t>funções gratificadas de Supe</w:t>
      </w:r>
      <w:r w:rsidRPr="005D54BF">
        <w:rPr>
          <w:rFonts w:ascii="Arial" w:eastAsia="Times New Roman" w:hAnsi="Arial" w:cs="Arial"/>
          <w:lang w:eastAsia="pt-BR"/>
        </w:rPr>
        <w:t>rvisor de Equipe serão ocupadas</w:t>
      </w:r>
      <w:r w:rsidR="00CA2D3A" w:rsidRPr="005D54BF">
        <w:rPr>
          <w:rFonts w:ascii="Arial" w:eastAsia="Times New Roman" w:hAnsi="Arial" w:cs="Arial"/>
          <w:lang w:eastAsia="pt-BR"/>
        </w:rPr>
        <w:t xml:space="preserve">, preferencialmente, </w:t>
      </w:r>
      <w:r w:rsidR="00B2582B" w:rsidRPr="005D54BF">
        <w:rPr>
          <w:rFonts w:ascii="Arial" w:eastAsia="Times New Roman" w:hAnsi="Arial" w:cs="Arial"/>
          <w:lang w:eastAsia="pt-BR"/>
        </w:rPr>
        <w:t>pelos empregados públicos permanentes da Agência Reguladora de Serviços Públicos Delegados de Transporte do Estado de São Paulo - ARTESP, conforme disposto no artigo 11, §1º, item 2, da Lei Complementar nº 1.267, de 14 de julho de 2015.</w:t>
      </w:r>
    </w:p>
    <w:p w14:paraId="59117AB4" w14:textId="7200BD2E" w:rsidR="004677F7" w:rsidRPr="005D54BF" w:rsidRDefault="008B38AD" w:rsidP="004677F7">
      <w:pPr>
        <w:pStyle w:val="Default"/>
        <w:spacing w:beforeLines="120" w:before="288" w:afterLines="120" w:after="288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b/>
          <w:color w:val="auto"/>
          <w:sz w:val="22"/>
          <w:szCs w:val="22"/>
        </w:rPr>
        <w:t xml:space="preserve">Artigo </w:t>
      </w:r>
      <w:r w:rsidR="00DB7D62" w:rsidRPr="005D54BF">
        <w:rPr>
          <w:rFonts w:eastAsia="Times New Roman"/>
          <w:b/>
          <w:color w:val="auto"/>
          <w:sz w:val="22"/>
          <w:szCs w:val="22"/>
        </w:rPr>
        <w:t>2</w:t>
      </w:r>
      <w:r w:rsidRPr="005D54BF">
        <w:rPr>
          <w:rFonts w:eastAsia="Times New Roman"/>
          <w:b/>
          <w:color w:val="auto"/>
          <w:sz w:val="22"/>
          <w:szCs w:val="22"/>
        </w:rPr>
        <w:t>º</w:t>
      </w:r>
      <w:r w:rsidR="00290C9C" w:rsidRPr="005D54BF">
        <w:rPr>
          <w:rFonts w:eastAsia="Times New Roman"/>
          <w:color w:val="auto"/>
          <w:sz w:val="22"/>
          <w:szCs w:val="22"/>
        </w:rPr>
        <w:t xml:space="preserve"> </w:t>
      </w:r>
      <w:r w:rsidR="004677F7" w:rsidRPr="005D54BF">
        <w:rPr>
          <w:rFonts w:eastAsia="Times New Roman"/>
          <w:color w:val="auto"/>
          <w:sz w:val="22"/>
          <w:szCs w:val="22"/>
        </w:rPr>
        <w:t xml:space="preserve">- As atribuições do Supervisor de Equipe estão definidas </w:t>
      </w:r>
      <w:r w:rsidR="005840BD" w:rsidRPr="005D54BF">
        <w:rPr>
          <w:rFonts w:eastAsia="Times New Roman"/>
          <w:color w:val="auto"/>
          <w:sz w:val="22"/>
          <w:szCs w:val="22"/>
        </w:rPr>
        <w:t>no Capítulo V -</w:t>
      </w:r>
      <w:r w:rsidR="005B594F" w:rsidRPr="005D54BF">
        <w:rPr>
          <w:rFonts w:eastAsia="Times New Roman"/>
          <w:color w:val="auto"/>
          <w:sz w:val="22"/>
          <w:szCs w:val="22"/>
        </w:rPr>
        <w:t xml:space="preserve"> Seção I, da </w:t>
      </w:r>
      <w:r w:rsidR="004677F7" w:rsidRPr="005D54BF">
        <w:rPr>
          <w:rFonts w:eastAsia="Times New Roman"/>
          <w:color w:val="auto"/>
          <w:sz w:val="22"/>
          <w:szCs w:val="22"/>
        </w:rPr>
        <w:t>Resolução ARTESP nº 02</w:t>
      </w:r>
      <w:r w:rsidR="005B27C7" w:rsidRPr="005D54BF">
        <w:rPr>
          <w:rFonts w:eastAsia="Times New Roman"/>
          <w:color w:val="auto"/>
          <w:sz w:val="22"/>
          <w:szCs w:val="22"/>
        </w:rPr>
        <w:t>,</w:t>
      </w:r>
      <w:r w:rsidR="004677F7" w:rsidRPr="005D54BF">
        <w:rPr>
          <w:rFonts w:eastAsia="Times New Roman"/>
          <w:color w:val="auto"/>
          <w:sz w:val="22"/>
          <w:szCs w:val="22"/>
        </w:rPr>
        <w:t xml:space="preserve"> de 15 de outubro de 2015, que aprovou o Manual de Atividades dos Empregos da ARTESP.</w:t>
      </w:r>
    </w:p>
    <w:p w14:paraId="3473BFD6" w14:textId="036FC295" w:rsidR="00712605" w:rsidRPr="005D54BF" w:rsidRDefault="004677F7" w:rsidP="00F84E8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t>Artigo 3º</w:t>
      </w:r>
      <w:r w:rsidRPr="005D54BF">
        <w:rPr>
          <w:rFonts w:ascii="Arial" w:eastAsia="Times New Roman" w:hAnsi="Arial" w:cs="Arial"/>
          <w:lang w:eastAsia="pt-BR"/>
        </w:rPr>
        <w:t xml:space="preserve"> </w:t>
      </w:r>
      <w:r w:rsidRPr="005D54BF">
        <w:rPr>
          <w:rFonts w:ascii="Arial" w:eastAsia="Times New Roman" w:hAnsi="Arial" w:cs="Arial"/>
        </w:rPr>
        <w:t xml:space="preserve">- </w:t>
      </w:r>
      <w:r w:rsidR="006D24A8" w:rsidRPr="005D54BF">
        <w:rPr>
          <w:rFonts w:ascii="Arial" w:eastAsia="Times New Roman" w:hAnsi="Arial" w:cs="Arial"/>
          <w:lang w:eastAsia="pt-BR"/>
        </w:rPr>
        <w:t>O exercício da função</w:t>
      </w:r>
      <w:r w:rsidR="00712605" w:rsidRPr="005D54BF">
        <w:rPr>
          <w:rFonts w:ascii="Arial" w:eastAsia="Times New Roman" w:hAnsi="Arial" w:cs="Arial"/>
          <w:lang w:eastAsia="pt-BR"/>
        </w:rPr>
        <w:t xml:space="preserve"> </w:t>
      </w:r>
      <w:r w:rsidR="006D24A8" w:rsidRPr="005D54BF">
        <w:rPr>
          <w:rFonts w:ascii="Arial" w:eastAsia="Times New Roman" w:hAnsi="Arial" w:cs="Arial"/>
          <w:lang w:eastAsia="pt-BR"/>
        </w:rPr>
        <w:t>gratificada</w:t>
      </w:r>
      <w:r w:rsidR="000D6AE7" w:rsidRPr="005D54BF">
        <w:rPr>
          <w:rFonts w:ascii="Arial" w:eastAsia="Times New Roman" w:hAnsi="Arial" w:cs="Arial"/>
          <w:lang w:eastAsia="pt-BR"/>
        </w:rPr>
        <w:t xml:space="preserve"> </w:t>
      </w:r>
      <w:r w:rsidR="00712605" w:rsidRPr="005D54BF">
        <w:rPr>
          <w:rFonts w:ascii="Arial" w:eastAsia="Times New Roman" w:hAnsi="Arial" w:cs="Arial"/>
          <w:lang w:eastAsia="pt-BR"/>
        </w:rPr>
        <w:t>de Supervisor de Equipe será retribuído, nos termos do Art</w:t>
      </w:r>
      <w:r w:rsidR="00BA6863" w:rsidRPr="005D54BF">
        <w:rPr>
          <w:rFonts w:ascii="Arial" w:eastAsia="Times New Roman" w:hAnsi="Arial" w:cs="Arial"/>
          <w:lang w:eastAsia="pt-BR"/>
        </w:rPr>
        <w:t>igo</w:t>
      </w:r>
      <w:r w:rsidR="00712605" w:rsidRPr="005D54BF">
        <w:rPr>
          <w:rFonts w:ascii="Arial" w:eastAsia="Times New Roman" w:hAnsi="Arial" w:cs="Arial"/>
          <w:lang w:eastAsia="pt-BR"/>
        </w:rPr>
        <w:t xml:space="preserve"> 11</w:t>
      </w:r>
      <w:r w:rsidR="005B27C7" w:rsidRPr="005D54BF">
        <w:rPr>
          <w:rFonts w:ascii="Arial" w:eastAsia="Times New Roman" w:hAnsi="Arial" w:cs="Arial"/>
          <w:lang w:eastAsia="pt-BR"/>
        </w:rPr>
        <w:t>,</w:t>
      </w:r>
      <w:r w:rsidR="00712605" w:rsidRPr="005D54BF">
        <w:rPr>
          <w:rFonts w:ascii="Arial" w:eastAsia="Times New Roman" w:hAnsi="Arial" w:cs="Arial"/>
          <w:lang w:eastAsia="pt-BR"/>
        </w:rPr>
        <w:t xml:space="preserve"> da </w:t>
      </w:r>
      <w:r w:rsidR="00787E41" w:rsidRPr="005D54BF">
        <w:rPr>
          <w:rFonts w:ascii="Arial" w:eastAsia="Times New Roman" w:hAnsi="Arial" w:cs="Arial"/>
          <w:lang w:eastAsia="pt-BR"/>
        </w:rPr>
        <w:t>Lei Complementar nº 1.267, de 14 de julho de 2015</w:t>
      </w:r>
      <w:r w:rsidR="00712605" w:rsidRPr="005D54BF">
        <w:rPr>
          <w:rFonts w:ascii="Arial" w:eastAsia="Times New Roman" w:hAnsi="Arial" w:cs="Arial"/>
          <w:lang w:eastAsia="pt-BR"/>
        </w:rPr>
        <w:t>, por meio da atribuição de gratificação “pro labore”, calculada pela aplicação dos percentuais sobre o valor do salário inicial das classes correspondentes,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1553"/>
      </w:tblGrid>
      <w:tr w:rsidR="004B244C" w:rsidRPr="005D54BF" w14:paraId="0AA05F85" w14:textId="77777777" w:rsidTr="00712605">
        <w:tc>
          <w:tcPr>
            <w:tcW w:w="1555" w:type="dxa"/>
          </w:tcPr>
          <w:p w14:paraId="579343DE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Quantidade</w:t>
            </w:r>
          </w:p>
        </w:tc>
        <w:tc>
          <w:tcPr>
            <w:tcW w:w="5386" w:type="dxa"/>
          </w:tcPr>
          <w:p w14:paraId="479F6E4B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Destinação</w:t>
            </w:r>
          </w:p>
        </w:tc>
        <w:tc>
          <w:tcPr>
            <w:tcW w:w="1553" w:type="dxa"/>
          </w:tcPr>
          <w:p w14:paraId="4A571A7F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Percentual</w:t>
            </w:r>
          </w:p>
        </w:tc>
      </w:tr>
      <w:tr w:rsidR="004B244C" w:rsidRPr="005D54BF" w14:paraId="380402C6" w14:textId="77777777" w:rsidTr="00712605">
        <w:tc>
          <w:tcPr>
            <w:tcW w:w="1555" w:type="dxa"/>
          </w:tcPr>
          <w:p w14:paraId="457D1B93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22</w:t>
            </w:r>
          </w:p>
        </w:tc>
        <w:tc>
          <w:tcPr>
            <w:tcW w:w="5386" w:type="dxa"/>
          </w:tcPr>
          <w:p w14:paraId="6B97C153" w14:textId="77777777" w:rsidR="00712605" w:rsidRPr="005D54BF" w:rsidRDefault="00712605" w:rsidP="00F12BB5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Especiali</w:t>
            </w:r>
            <w:r w:rsidR="00F12BB5" w:rsidRPr="005D54BF">
              <w:rPr>
                <w:rFonts w:ascii="Arial" w:eastAsia="Times New Roman" w:hAnsi="Arial" w:cs="Arial"/>
                <w:lang w:eastAsia="pt-BR"/>
              </w:rPr>
              <w:t>sta</w:t>
            </w:r>
            <w:r w:rsidRPr="005D54BF">
              <w:rPr>
                <w:rFonts w:ascii="Arial" w:eastAsia="Times New Roman" w:hAnsi="Arial" w:cs="Arial"/>
                <w:lang w:eastAsia="pt-BR"/>
              </w:rPr>
              <w:t xml:space="preserve"> em Regulação de Transporte</w:t>
            </w:r>
          </w:p>
        </w:tc>
        <w:tc>
          <w:tcPr>
            <w:tcW w:w="1553" w:type="dxa"/>
          </w:tcPr>
          <w:p w14:paraId="37E06EB6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20%</w:t>
            </w:r>
          </w:p>
        </w:tc>
      </w:tr>
      <w:tr w:rsidR="004B244C" w:rsidRPr="005D54BF" w14:paraId="10C87042" w14:textId="77777777" w:rsidTr="00712605">
        <w:tc>
          <w:tcPr>
            <w:tcW w:w="1555" w:type="dxa"/>
          </w:tcPr>
          <w:p w14:paraId="0CEB4AC9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  <w:tc>
          <w:tcPr>
            <w:tcW w:w="5386" w:type="dxa"/>
          </w:tcPr>
          <w:p w14:paraId="39A0C73A" w14:textId="77777777" w:rsidR="00712605" w:rsidRPr="005D54BF" w:rsidRDefault="00712605" w:rsidP="00F84E8E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Analista de Suporte à Regulação de Transporte</w:t>
            </w:r>
          </w:p>
        </w:tc>
        <w:tc>
          <w:tcPr>
            <w:tcW w:w="1553" w:type="dxa"/>
          </w:tcPr>
          <w:p w14:paraId="6807DD7A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20%</w:t>
            </w:r>
          </w:p>
        </w:tc>
      </w:tr>
      <w:tr w:rsidR="00712605" w:rsidRPr="005D54BF" w14:paraId="0B6D5F23" w14:textId="77777777" w:rsidTr="00712605">
        <w:tc>
          <w:tcPr>
            <w:tcW w:w="1555" w:type="dxa"/>
          </w:tcPr>
          <w:p w14:paraId="74874CC5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22</w:t>
            </w:r>
          </w:p>
        </w:tc>
        <w:tc>
          <w:tcPr>
            <w:tcW w:w="5386" w:type="dxa"/>
          </w:tcPr>
          <w:p w14:paraId="059915A2" w14:textId="77777777" w:rsidR="00712605" w:rsidRPr="005D54BF" w:rsidRDefault="00712605" w:rsidP="00F84E8E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Agente de Fiscalização à Regulação de Transporte</w:t>
            </w:r>
          </w:p>
        </w:tc>
        <w:tc>
          <w:tcPr>
            <w:tcW w:w="1553" w:type="dxa"/>
          </w:tcPr>
          <w:p w14:paraId="5CDFA943" w14:textId="77777777" w:rsidR="00712605" w:rsidRPr="005D54BF" w:rsidRDefault="00712605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20%</w:t>
            </w:r>
          </w:p>
        </w:tc>
      </w:tr>
    </w:tbl>
    <w:p w14:paraId="1A518678" w14:textId="77777777" w:rsidR="005B27C7" w:rsidRPr="005D54BF" w:rsidRDefault="005B27C7" w:rsidP="00A10F28">
      <w:pPr>
        <w:spacing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6E49F779" w14:textId="71887085" w:rsidR="006117AC" w:rsidRPr="005D54BF" w:rsidRDefault="006117AC" w:rsidP="00A10F28">
      <w:pPr>
        <w:spacing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t xml:space="preserve">Artigo </w:t>
      </w:r>
      <w:r w:rsidR="004677F7" w:rsidRPr="005D54BF">
        <w:rPr>
          <w:rFonts w:ascii="Arial" w:eastAsia="Times New Roman" w:hAnsi="Arial" w:cs="Arial"/>
          <w:b/>
          <w:lang w:eastAsia="pt-BR"/>
        </w:rPr>
        <w:t>4</w:t>
      </w:r>
      <w:r w:rsidRPr="005D54BF">
        <w:rPr>
          <w:rFonts w:ascii="Arial" w:eastAsia="Times New Roman" w:hAnsi="Arial" w:cs="Arial"/>
          <w:b/>
          <w:lang w:eastAsia="pt-BR"/>
        </w:rPr>
        <w:t>º</w:t>
      </w:r>
      <w:r w:rsidRPr="005D54BF">
        <w:rPr>
          <w:rFonts w:ascii="Arial" w:eastAsia="Times New Roman" w:hAnsi="Arial" w:cs="Arial"/>
          <w:lang w:eastAsia="pt-BR"/>
        </w:rPr>
        <w:t xml:space="preserve"> - O valor do “pro labore” será computado para fins de cálculo do décimo terceiro salário e do acréscimo de 1/3 (um terço) sobre o valor das férias.</w:t>
      </w:r>
    </w:p>
    <w:p w14:paraId="26A7C0B0" w14:textId="66E82F9F" w:rsidR="006117AC" w:rsidRPr="005D54BF" w:rsidRDefault="000D6AE7" w:rsidP="00A10F28">
      <w:pPr>
        <w:spacing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t>§ 1º</w:t>
      </w:r>
      <w:r w:rsidR="006117AC" w:rsidRPr="005D54BF">
        <w:rPr>
          <w:rFonts w:ascii="Arial" w:eastAsia="Times New Roman" w:hAnsi="Arial" w:cs="Arial"/>
          <w:lang w:eastAsia="pt-BR"/>
        </w:rPr>
        <w:t xml:space="preserve"> </w:t>
      </w:r>
      <w:r w:rsidR="005B27C7" w:rsidRPr="005D54BF">
        <w:rPr>
          <w:rFonts w:ascii="Arial" w:eastAsia="Times New Roman" w:hAnsi="Arial" w:cs="Arial"/>
          <w:lang w:eastAsia="pt-BR"/>
        </w:rPr>
        <w:t xml:space="preserve">- </w:t>
      </w:r>
      <w:r w:rsidR="006117AC" w:rsidRPr="005D54BF">
        <w:rPr>
          <w:rFonts w:ascii="Arial" w:eastAsia="Times New Roman" w:hAnsi="Arial" w:cs="Arial"/>
          <w:lang w:eastAsia="pt-BR"/>
        </w:rPr>
        <w:t xml:space="preserve">O empregado público não perderá o direito a percepção do “pro labore” quando se afastar em virtude de férias ou outros afastamentos que a legislação considere como de efetivo exercício para todos os efeitos legais. </w:t>
      </w:r>
    </w:p>
    <w:p w14:paraId="0C97F0CA" w14:textId="329774EF" w:rsidR="006117AC" w:rsidRPr="005D54BF" w:rsidRDefault="000D6AE7" w:rsidP="00A10F28">
      <w:pPr>
        <w:spacing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t>§ 2º</w:t>
      </w:r>
      <w:r w:rsidR="006117AC" w:rsidRPr="005D54BF">
        <w:rPr>
          <w:rFonts w:ascii="Arial" w:eastAsia="Times New Roman" w:hAnsi="Arial" w:cs="Arial"/>
          <w:lang w:eastAsia="pt-BR"/>
        </w:rPr>
        <w:t xml:space="preserve"> </w:t>
      </w:r>
      <w:r w:rsidR="005B27C7" w:rsidRPr="005D54BF">
        <w:rPr>
          <w:rFonts w:ascii="Arial" w:eastAsia="Times New Roman" w:hAnsi="Arial" w:cs="Arial"/>
          <w:lang w:eastAsia="pt-BR"/>
        </w:rPr>
        <w:t xml:space="preserve">- </w:t>
      </w:r>
      <w:r w:rsidR="006117AC" w:rsidRPr="005D54BF">
        <w:rPr>
          <w:rFonts w:ascii="Arial" w:eastAsia="Times New Roman" w:hAnsi="Arial" w:cs="Arial"/>
          <w:lang w:eastAsia="pt-BR"/>
        </w:rPr>
        <w:t>Sobre o valor da gratificação “pro labore” incidirão os descontos previdenciários.</w:t>
      </w:r>
    </w:p>
    <w:p w14:paraId="5821E3F5" w14:textId="0C9863DE" w:rsidR="002E1A37" w:rsidRPr="005D54BF" w:rsidRDefault="0014547E" w:rsidP="00A10F28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lastRenderedPageBreak/>
        <w:t xml:space="preserve">Artigo </w:t>
      </w:r>
      <w:r w:rsidR="004677F7" w:rsidRPr="005D54BF">
        <w:rPr>
          <w:rFonts w:ascii="Arial" w:eastAsia="Times New Roman" w:hAnsi="Arial" w:cs="Arial"/>
          <w:b/>
          <w:lang w:eastAsia="pt-BR"/>
        </w:rPr>
        <w:t>5</w:t>
      </w:r>
      <w:r w:rsidRPr="005D54BF">
        <w:rPr>
          <w:rFonts w:ascii="Arial" w:eastAsia="Times New Roman" w:hAnsi="Arial" w:cs="Arial"/>
          <w:b/>
          <w:lang w:eastAsia="pt-BR"/>
        </w:rPr>
        <w:t>º</w:t>
      </w:r>
      <w:r w:rsidRPr="005D54BF">
        <w:rPr>
          <w:rFonts w:ascii="Arial" w:eastAsia="Times New Roman" w:hAnsi="Arial" w:cs="Arial"/>
          <w:lang w:eastAsia="pt-BR"/>
        </w:rPr>
        <w:t xml:space="preserve"> - </w:t>
      </w:r>
      <w:r w:rsidR="0065636D" w:rsidRPr="005D54BF">
        <w:rPr>
          <w:rFonts w:ascii="Arial" w:eastAsia="Times New Roman" w:hAnsi="Arial" w:cs="Arial"/>
          <w:lang w:eastAsia="pt-BR"/>
        </w:rPr>
        <w:t>As funções</w:t>
      </w:r>
      <w:r w:rsidR="00386EEC" w:rsidRPr="005D54BF">
        <w:rPr>
          <w:rFonts w:ascii="Arial" w:eastAsia="Times New Roman" w:hAnsi="Arial" w:cs="Arial"/>
          <w:lang w:eastAsia="pt-BR"/>
        </w:rPr>
        <w:t xml:space="preserve"> gratificadas</w:t>
      </w:r>
      <w:r w:rsidR="0065636D" w:rsidRPr="005D54BF">
        <w:rPr>
          <w:rFonts w:ascii="Arial" w:eastAsia="Times New Roman" w:hAnsi="Arial" w:cs="Arial"/>
          <w:lang w:eastAsia="pt-BR"/>
        </w:rPr>
        <w:t xml:space="preserve"> de Supervis</w:t>
      </w:r>
      <w:r w:rsidR="00386EEC" w:rsidRPr="005D54BF">
        <w:rPr>
          <w:rFonts w:ascii="Arial" w:eastAsia="Times New Roman" w:hAnsi="Arial" w:cs="Arial"/>
          <w:lang w:eastAsia="pt-BR"/>
        </w:rPr>
        <w:t>or</w:t>
      </w:r>
      <w:r w:rsidR="0065636D" w:rsidRPr="005D54BF">
        <w:rPr>
          <w:rFonts w:ascii="Arial" w:eastAsia="Times New Roman" w:hAnsi="Arial" w:cs="Arial"/>
          <w:lang w:eastAsia="pt-BR"/>
        </w:rPr>
        <w:t xml:space="preserve"> de Equipe, nas quantidades dispostas no Art</w:t>
      </w:r>
      <w:r w:rsidR="00E97792" w:rsidRPr="005D54BF">
        <w:rPr>
          <w:rFonts w:ascii="Arial" w:eastAsia="Times New Roman" w:hAnsi="Arial" w:cs="Arial"/>
          <w:lang w:eastAsia="pt-BR"/>
        </w:rPr>
        <w:t>igo</w:t>
      </w:r>
      <w:r w:rsidR="0065636D" w:rsidRPr="005D54BF">
        <w:rPr>
          <w:rFonts w:ascii="Arial" w:eastAsia="Times New Roman" w:hAnsi="Arial" w:cs="Arial"/>
          <w:lang w:eastAsia="pt-BR"/>
        </w:rPr>
        <w:t xml:space="preserve"> 11, da </w:t>
      </w:r>
      <w:r w:rsidR="00787E41" w:rsidRPr="005D54BF">
        <w:rPr>
          <w:rFonts w:ascii="Arial" w:eastAsia="Times New Roman" w:hAnsi="Arial" w:cs="Arial"/>
          <w:lang w:eastAsia="pt-BR"/>
        </w:rPr>
        <w:t xml:space="preserve">Lei Complementar nº 1.267, de 14 de julho de 2015 </w:t>
      </w:r>
      <w:r w:rsidR="0065636D" w:rsidRPr="005D54BF">
        <w:rPr>
          <w:rFonts w:ascii="Arial" w:eastAsia="Times New Roman" w:hAnsi="Arial" w:cs="Arial"/>
          <w:lang w:eastAsia="pt-BR"/>
        </w:rPr>
        <w:t>e Art</w:t>
      </w:r>
      <w:r w:rsidR="008A2A12" w:rsidRPr="005D54BF">
        <w:rPr>
          <w:rFonts w:ascii="Arial" w:eastAsia="Times New Roman" w:hAnsi="Arial" w:cs="Arial"/>
          <w:lang w:eastAsia="pt-BR"/>
        </w:rPr>
        <w:t>igo</w:t>
      </w:r>
      <w:r w:rsidR="006D24A8" w:rsidRPr="005D54BF">
        <w:rPr>
          <w:rFonts w:ascii="Arial" w:eastAsia="Times New Roman" w:hAnsi="Arial" w:cs="Arial"/>
          <w:lang w:eastAsia="pt-BR"/>
        </w:rPr>
        <w:t xml:space="preserve"> 3</w:t>
      </w:r>
      <w:r w:rsidR="0065636D" w:rsidRPr="005D54BF">
        <w:rPr>
          <w:rFonts w:ascii="Arial" w:eastAsia="Times New Roman" w:hAnsi="Arial" w:cs="Arial"/>
          <w:lang w:eastAsia="pt-BR"/>
        </w:rPr>
        <w:t xml:space="preserve">º dessa </w:t>
      </w:r>
      <w:r w:rsidR="001155E7" w:rsidRPr="005D54BF">
        <w:rPr>
          <w:rFonts w:ascii="Arial" w:eastAsia="Times New Roman" w:hAnsi="Arial" w:cs="Arial"/>
          <w:lang w:eastAsia="pt-BR"/>
        </w:rPr>
        <w:t>P</w:t>
      </w:r>
      <w:r w:rsidR="0065636D" w:rsidRPr="005D54BF">
        <w:rPr>
          <w:rFonts w:ascii="Arial" w:eastAsia="Times New Roman" w:hAnsi="Arial" w:cs="Arial"/>
          <w:lang w:eastAsia="pt-BR"/>
        </w:rPr>
        <w:t>ortaria, serão distribuídas da seguinte forma:</w:t>
      </w: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1843"/>
      </w:tblGrid>
      <w:tr w:rsidR="004B244C" w:rsidRPr="005D54BF" w14:paraId="1226F118" w14:textId="77777777" w:rsidTr="00B2582B">
        <w:tc>
          <w:tcPr>
            <w:tcW w:w="3119" w:type="dxa"/>
          </w:tcPr>
          <w:p w14:paraId="27331B67" w14:textId="77777777" w:rsidR="00242742" w:rsidRPr="005D54BF" w:rsidRDefault="00242742" w:rsidP="00F84E8E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Diretoria</w:t>
            </w:r>
          </w:p>
        </w:tc>
        <w:tc>
          <w:tcPr>
            <w:tcW w:w="1843" w:type="dxa"/>
          </w:tcPr>
          <w:p w14:paraId="6EAEF962" w14:textId="7F19E3DE" w:rsidR="00242742" w:rsidRPr="005D54BF" w:rsidRDefault="00242742" w:rsidP="005B27C7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Especialista em Regulação de Transporte</w:t>
            </w:r>
          </w:p>
        </w:tc>
        <w:tc>
          <w:tcPr>
            <w:tcW w:w="1984" w:type="dxa"/>
          </w:tcPr>
          <w:p w14:paraId="49A222EE" w14:textId="77777777" w:rsidR="00242742" w:rsidRPr="005D54BF" w:rsidRDefault="00242742" w:rsidP="00F84E8E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Analista de Suporte à Regulação de Transporte</w:t>
            </w:r>
          </w:p>
        </w:tc>
        <w:tc>
          <w:tcPr>
            <w:tcW w:w="1843" w:type="dxa"/>
          </w:tcPr>
          <w:p w14:paraId="6C22E7E3" w14:textId="77777777" w:rsidR="00242742" w:rsidRPr="005D54BF" w:rsidRDefault="00242742" w:rsidP="00F84E8E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D54BF">
              <w:rPr>
                <w:rFonts w:ascii="Arial" w:eastAsia="Times New Roman" w:hAnsi="Arial" w:cs="Arial"/>
                <w:b/>
                <w:lang w:eastAsia="pt-BR"/>
              </w:rPr>
              <w:t>Agente de Fiscalização à Regulação de Transporte</w:t>
            </w:r>
          </w:p>
        </w:tc>
      </w:tr>
      <w:tr w:rsidR="004B244C" w:rsidRPr="005D54BF" w14:paraId="5E08E40E" w14:textId="77777777" w:rsidTr="00B2582B">
        <w:tc>
          <w:tcPr>
            <w:tcW w:w="3119" w:type="dxa"/>
          </w:tcPr>
          <w:p w14:paraId="7AFBE27B" w14:textId="77777777" w:rsidR="00242742" w:rsidRPr="005D54BF" w:rsidRDefault="00242742" w:rsidP="00B2582B">
            <w:pPr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Assuntos Institucionais</w:t>
            </w:r>
          </w:p>
        </w:tc>
        <w:tc>
          <w:tcPr>
            <w:tcW w:w="1843" w:type="dxa"/>
          </w:tcPr>
          <w:p w14:paraId="2C2C94CD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984" w:type="dxa"/>
          </w:tcPr>
          <w:p w14:paraId="455549B9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843" w:type="dxa"/>
          </w:tcPr>
          <w:p w14:paraId="73FA2275" w14:textId="42B08C57" w:rsidR="00242742" w:rsidRPr="005D54BF" w:rsidRDefault="001215C6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4B244C" w:rsidRPr="005D54BF" w14:paraId="1BEA4E42" w14:textId="77777777" w:rsidTr="00B2582B">
        <w:tc>
          <w:tcPr>
            <w:tcW w:w="3119" w:type="dxa"/>
            <w:vAlign w:val="center"/>
          </w:tcPr>
          <w:p w14:paraId="1621C92D" w14:textId="77777777" w:rsidR="00242742" w:rsidRPr="005D54BF" w:rsidRDefault="00242742" w:rsidP="00B2582B">
            <w:pPr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Controle Econômico e Financeiro</w:t>
            </w:r>
          </w:p>
        </w:tc>
        <w:tc>
          <w:tcPr>
            <w:tcW w:w="1843" w:type="dxa"/>
            <w:vAlign w:val="center"/>
          </w:tcPr>
          <w:p w14:paraId="292F7FE4" w14:textId="77777777" w:rsidR="00242742" w:rsidRPr="005D54BF" w:rsidRDefault="0058217A" w:rsidP="007B710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984" w:type="dxa"/>
            <w:vAlign w:val="center"/>
          </w:tcPr>
          <w:p w14:paraId="1E4A1EAE" w14:textId="77777777" w:rsidR="00242742" w:rsidRPr="005D54BF" w:rsidRDefault="0058217A" w:rsidP="007B710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843" w:type="dxa"/>
            <w:vAlign w:val="center"/>
          </w:tcPr>
          <w:p w14:paraId="1C87AC51" w14:textId="723A1535" w:rsidR="00242742" w:rsidRPr="005D54BF" w:rsidRDefault="001215C6" w:rsidP="007B710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4B244C" w:rsidRPr="005D54BF" w14:paraId="416A24A9" w14:textId="77777777" w:rsidTr="00B2582B">
        <w:tc>
          <w:tcPr>
            <w:tcW w:w="3119" w:type="dxa"/>
          </w:tcPr>
          <w:p w14:paraId="06C9019D" w14:textId="77777777" w:rsidR="00242742" w:rsidRPr="005D54BF" w:rsidRDefault="00242742" w:rsidP="00B2582B">
            <w:pPr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Geral</w:t>
            </w:r>
          </w:p>
        </w:tc>
        <w:tc>
          <w:tcPr>
            <w:tcW w:w="1843" w:type="dxa"/>
          </w:tcPr>
          <w:p w14:paraId="684F8A06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984" w:type="dxa"/>
          </w:tcPr>
          <w:p w14:paraId="4E6EE58A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  <w:tc>
          <w:tcPr>
            <w:tcW w:w="1843" w:type="dxa"/>
          </w:tcPr>
          <w:p w14:paraId="0F68C56A" w14:textId="45291777" w:rsidR="00242742" w:rsidRPr="005D54BF" w:rsidRDefault="001215C6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</w:tr>
      <w:tr w:rsidR="004B244C" w:rsidRPr="005D54BF" w14:paraId="18290234" w14:textId="77777777" w:rsidTr="00B2582B">
        <w:tc>
          <w:tcPr>
            <w:tcW w:w="3119" w:type="dxa"/>
          </w:tcPr>
          <w:p w14:paraId="200D473B" w14:textId="77777777" w:rsidR="00242742" w:rsidRPr="005D54BF" w:rsidRDefault="00242742" w:rsidP="00B2582B">
            <w:pPr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Investimentos</w:t>
            </w:r>
          </w:p>
        </w:tc>
        <w:tc>
          <w:tcPr>
            <w:tcW w:w="1843" w:type="dxa"/>
          </w:tcPr>
          <w:p w14:paraId="38726220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7</w:t>
            </w:r>
          </w:p>
        </w:tc>
        <w:tc>
          <w:tcPr>
            <w:tcW w:w="1984" w:type="dxa"/>
          </w:tcPr>
          <w:p w14:paraId="172B283D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843" w:type="dxa"/>
          </w:tcPr>
          <w:p w14:paraId="6DB371FE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  <w:tr w:rsidR="004B244C" w:rsidRPr="005D54BF" w14:paraId="61C46027" w14:textId="77777777" w:rsidTr="00B2582B">
        <w:tc>
          <w:tcPr>
            <w:tcW w:w="3119" w:type="dxa"/>
          </w:tcPr>
          <w:p w14:paraId="78465223" w14:textId="77777777" w:rsidR="00242742" w:rsidRPr="005D54BF" w:rsidRDefault="00242742" w:rsidP="00B2582B">
            <w:pPr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Operações</w:t>
            </w:r>
          </w:p>
        </w:tc>
        <w:tc>
          <w:tcPr>
            <w:tcW w:w="1843" w:type="dxa"/>
          </w:tcPr>
          <w:p w14:paraId="3CCA1355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984" w:type="dxa"/>
          </w:tcPr>
          <w:p w14:paraId="2F547F38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843" w:type="dxa"/>
          </w:tcPr>
          <w:p w14:paraId="57A14AEE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</w:tr>
      <w:tr w:rsidR="004B244C" w:rsidRPr="005D54BF" w14:paraId="7FE3C7F5" w14:textId="77777777" w:rsidTr="00B2582B">
        <w:trPr>
          <w:trHeight w:val="70"/>
        </w:trPr>
        <w:tc>
          <w:tcPr>
            <w:tcW w:w="3119" w:type="dxa"/>
          </w:tcPr>
          <w:p w14:paraId="45A9B440" w14:textId="77777777" w:rsidR="00242742" w:rsidRPr="005D54BF" w:rsidRDefault="00242742" w:rsidP="00B2582B">
            <w:pPr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Procedimentos e Logística</w:t>
            </w:r>
          </w:p>
        </w:tc>
        <w:tc>
          <w:tcPr>
            <w:tcW w:w="1843" w:type="dxa"/>
          </w:tcPr>
          <w:p w14:paraId="1A74CD4D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984" w:type="dxa"/>
          </w:tcPr>
          <w:p w14:paraId="0DF4B27B" w14:textId="77777777" w:rsidR="00242742" w:rsidRPr="005D54BF" w:rsidRDefault="0058217A" w:rsidP="00F84E8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843" w:type="dxa"/>
          </w:tcPr>
          <w:p w14:paraId="7F6FD24D" w14:textId="4DC0D97B" w:rsidR="0058217A" w:rsidRPr="005D54BF" w:rsidRDefault="0058217A" w:rsidP="001215C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D54BF">
              <w:rPr>
                <w:rFonts w:ascii="Arial" w:eastAsia="Times New Roman" w:hAnsi="Arial" w:cs="Arial"/>
                <w:lang w:eastAsia="pt-BR"/>
              </w:rPr>
              <w:t>1</w:t>
            </w:r>
            <w:r w:rsidR="001215C6" w:rsidRPr="005D54BF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</w:tr>
    </w:tbl>
    <w:p w14:paraId="607B0919" w14:textId="15047B1F" w:rsidR="002E1A37" w:rsidRPr="005D54BF" w:rsidRDefault="008B38AD" w:rsidP="00FA3CAD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  <w:r w:rsidRPr="005D54BF">
        <w:rPr>
          <w:rFonts w:ascii="Arial" w:eastAsia="Times New Roman" w:hAnsi="Arial" w:cs="Arial"/>
          <w:b/>
          <w:lang w:eastAsia="pt-BR"/>
        </w:rPr>
        <w:t xml:space="preserve">Artigo </w:t>
      </w:r>
      <w:r w:rsidR="004677F7" w:rsidRPr="005D54BF">
        <w:rPr>
          <w:rFonts w:ascii="Arial" w:eastAsia="Times New Roman" w:hAnsi="Arial" w:cs="Arial"/>
          <w:b/>
          <w:lang w:eastAsia="pt-BR"/>
        </w:rPr>
        <w:t>6</w:t>
      </w:r>
      <w:r w:rsidRPr="005D54BF">
        <w:rPr>
          <w:rFonts w:ascii="Arial" w:eastAsia="Times New Roman" w:hAnsi="Arial" w:cs="Arial"/>
          <w:b/>
          <w:lang w:eastAsia="pt-BR"/>
        </w:rPr>
        <w:t>º</w:t>
      </w:r>
      <w:r w:rsidR="006A4AC4" w:rsidRPr="005D54BF">
        <w:rPr>
          <w:rFonts w:ascii="Arial" w:eastAsia="Times New Roman" w:hAnsi="Arial" w:cs="Arial"/>
          <w:lang w:eastAsia="pt-BR"/>
        </w:rPr>
        <w:t xml:space="preserve"> </w:t>
      </w:r>
      <w:r w:rsidR="002E1A37" w:rsidRPr="005D54BF">
        <w:rPr>
          <w:rFonts w:ascii="Arial" w:eastAsia="Times New Roman" w:hAnsi="Arial" w:cs="Arial"/>
          <w:lang w:eastAsia="pt-BR"/>
        </w:rPr>
        <w:t xml:space="preserve">- O empregado público será indicado para ocupar a função </w:t>
      </w:r>
      <w:r w:rsidR="003D2B20" w:rsidRPr="005D54BF">
        <w:rPr>
          <w:rFonts w:ascii="Arial" w:eastAsia="Times New Roman" w:hAnsi="Arial" w:cs="Arial"/>
          <w:lang w:eastAsia="pt-BR"/>
        </w:rPr>
        <w:t xml:space="preserve">gratificada </w:t>
      </w:r>
      <w:r w:rsidR="002E1A37" w:rsidRPr="005D54BF">
        <w:rPr>
          <w:rFonts w:ascii="Arial" w:eastAsia="Times New Roman" w:hAnsi="Arial" w:cs="Arial"/>
          <w:lang w:eastAsia="pt-BR"/>
        </w:rPr>
        <w:t>de Supervisor de Equipe pelo</w:t>
      </w:r>
      <w:r w:rsidR="006A121E" w:rsidRPr="005D54BF">
        <w:rPr>
          <w:rFonts w:ascii="Arial" w:eastAsia="Times New Roman" w:hAnsi="Arial" w:cs="Arial"/>
          <w:lang w:eastAsia="pt-BR"/>
        </w:rPr>
        <w:t xml:space="preserve"> respectivo D</w:t>
      </w:r>
      <w:r w:rsidR="00511D06" w:rsidRPr="005D54BF">
        <w:rPr>
          <w:rFonts w:ascii="Arial" w:eastAsia="Times New Roman" w:hAnsi="Arial" w:cs="Arial"/>
          <w:lang w:eastAsia="pt-BR"/>
        </w:rPr>
        <w:t xml:space="preserve">iretor da </w:t>
      </w:r>
      <w:r w:rsidR="004677F7" w:rsidRPr="005D54BF">
        <w:rPr>
          <w:rFonts w:ascii="Arial" w:eastAsia="Times New Roman" w:hAnsi="Arial" w:cs="Arial"/>
          <w:lang w:eastAsia="pt-BR"/>
        </w:rPr>
        <w:t>Á</w:t>
      </w:r>
      <w:r w:rsidR="00511D06" w:rsidRPr="005D54BF">
        <w:rPr>
          <w:rFonts w:ascii="Arial" w:eastAsia="Times New Roman" w:hAnsi="Arial" w:cs="Arial"/>
          <w:lang w:eastAsia="pt-BR"/>
        </w:rPr>
        <w:t xml:space="preserve">rea e sua designação dependerá </w:t>
      </w:r>
      <w:r w:rsidR="0058217A" w:rsidRPr="005D54BF">
        <w:rPr>
          <w:rFonts w:ascii="Arial" w:eastAsia="Times New Roman" w:hAnsi="Arial" w:cs="Arial"/>
          <w:lang w:eastAsia="pt-BR"/>
        </w:rPr>
        <w:t>de aprovação</w:t>
      </w:r>
      <w:r w:rsidR="00511D06" w:rsidRPr="005D54BF">
        <w:rPr>
          <w:rFonts w:ascii="Arial" w:eastAsia="Times New Roman" w:hAnsi="Arial" w:cs="Arial"/>
          <w:lang w:eastAsia="pt-BR"/>
        </w:rPr>
        <w:t xml:space="preserve"> pelo Conselho Diretor.</w:t>
      </w:r>
      <w:r w:rsidR="002E1A37" w:rsidRPr="005D54BF">
        <w:rPr>
          <w:rFonts w:ascii="Arial" w:eastAsia="Times New Roman" w:hAnsi="Arial" w:cs="Arial"/>
          <w:lang w:eastAsia="pt-BR"/>
        </w:rPr>
        <w:t xml:space="preserve"> </w:t>
      </w:r>
    </w:p>
    <w:p w14:paraId="1A3315CB" w14:textId="7BE30067" w:rsidR="008A2A12" w:rsidRPr="005D54BF" w:rsidRDefault="00B2582B" w:rsidP="00FA3CAD">
      <w:pPr>
        <w:pStyle w:val="Default"/>
        <w:spacing w:after="200"/>
        <w:jc w:val="both"/>
        <w:rPr>
          <w:rFonts w:eastAsia="Times New Roman"/>
          <w:color w:val="auto"/>
          <w:sz w:val="22"/>
          <w:szCs w:val="22"/>
        </w:rPr>
      </w:pPr>
      <w:r w:rsidRPr="005D54BF">
        <w:rPr>
          <w:rFonts w:eastAsia="Times New Roman"/>
          <w:b/>
          <w:color w:val="auto"/>
          <w:sz w:val="22"/>
          <w:szCs w:val="22"/>
        </w:rPr>
        <w:t>Parágrafo único</w:t>
      </w:r>
      <w:r w:rsidR="00FA3CAD" w:rsidRPr="005D54BF">
        <w:rPr>
          <w:rFonts w:eastAsia="Times New Roman"/>
          <w:b/>
          <w:color w:val="auto"/>
          <w:sz w:val="22"/>
          <w:szCs w:val="22"/>
        </w:rPr>
        <w:t xml:space="preserve"> -</w:t>
      </w:r>
      <w:r w:rsidR="008A2A12" w:rsidRPr="005D54BF">
        <w:rPr>
          <w:rFonts w:eastAsia="Times New Roman"/>
          <w:color w:val="auto"/>
          <w:sz w:val="22"/>
          <w:szCs w:val="22"/>
        </w:rPr>
        <w:t xml:space="preserve"> A designação e a cess</w:t>
      </w:r>
      <w:r w:rsidR="00E31F04" w:rsidRPr="005D54BF">
        <w:rPr>
          <w:rFonts w:eastAsia="Times New Roman"/>
          <w:color w:val="auto"/>
          <w:sz w:val="22"/>
          <w:szCs w:val="22"/>
        </w:rPr>
        <w:t>aç</w:t>
      </w:r>
      <w:r w:rsidR="008A2A12" w:rsidRPr="005D54BF">
        <w:rPr>
          <w:rFonts w:eastAsia="Times New Roman"/>
          <w:color w:val="auto"/>
          <w:sz w:val="22"/>
          <w:szCs w:val="22"/>
        </w:rPr>
        <w:t>ão do exercício da função gratificada serão formalizadas mediante ato administrativo</w:t>
      </w:r>
      <w:r w:rsidR="00E31F04" w:rsidRPr="005D54BF">
        <w:rPr>
          <w:rFonts w:eastAsia="Times New Roman"/>
          <w:color w:val="auto"/>
          <w:sz w:val="22"/>
          <w:szCs w:val="22"/>
        </w:rPr>
        <w:t xml:space="preserve"> do Diretor Geral, </w:t>
      </w:r>
      <w:r w:rsidR="00674DCF" w:rsidRPr="005D54BF">
        <w:rPr>
          <w:rFonts w:eastAsia="Times New Roman"/>
          <w:color w:val="auto"/>
          <w:sz w:val="22"/>
          <w:szCs w:val="22"/>
        </w:rPr>
        <w:t>publicado</w:t>
      </w:r>
      <w:r w:rsidR="00E31F04" w:rsidRPr="005D54BF">
        <w:rPr>
          <w:rFonts w:eastAsia="Times New Roman"/>
          <w:color w:val="auto"/>
          <w:sz w:val="22"/>
          <w:szCs w:val="22"/>
        </w:rPr>
        <w:t xml:space="preserve"> no Diário Oficial do Estado de São Paulo</w:t>
      </w:r>
      <w:r w:rsidR="00FA3CAD" w:rsidRPr="005D54BF">
        <w:rPr>
          <w:rFonts w:eastAsia="Times New Roman"/>
          <w:color w:val="auto"/>
          <w:sz w:val="22"/>
          <w:szCs w:val="22"/>
        </w:rPr>
        <w:t>.</w:t>
      </w:r>
    </w:p>
    <w:p w14:paraId="550CFAE7" w14:textId="47DCBE05" w:rsidR="004C08F0" w:rsidRPr="005D54BF" w:rsidRDefault="004C08F0" w:rsidP="003D2B20">
      <w:pPr>
        <w:spacing w:line="240" w:lineRule="auto"/>
        <w:jc w:val="both"/>
        <w:rPr>
          <w:rFonts w:ascii="Arial" w:hAnsi="Arial" w:cs="Arial"/>
        </w:rPr>
      </w:pPr>
      <w:r w:rsidRPr="005D54BF">
        <w:rPr>
          <w:rFonts w:ascii="Arial" w:eastAsia="Times New Roman" w:hAnsi="Arial" w:cs="Arial"/>
          <w:b/>
          <w:lang w:eastAsia="pt-BR"/>
        </w:rPr>
        <w:t xml:space="preserve">Artigo </w:t>
      </w:r>
      <w:r w:rsidR="004677F7" w:rsidRPr="005D54BF">
        <w:rPr>
          <w:rFonts w:ascii="Arial" w:eastAsia="Times New Roman" w:hAnsi="Arial" w:cs="Arial"/>
          <w:b/>
          <w:lang w:eastAsia="pt-BR"/>
        </w:rPr>
        <w:t>7</w:t>
      </w:r>
      <w:r w:rsidRPr="005D54BF">
        <w:rPr>
          <w:rFonts w:ascii="Arial" w:eastAsia="Times New Roman" w:hAnsi="Arial" w:cs="Arial"/>
          <w:b/>
          <w:lang w:eastAsia="pt-BR"/>
        </w:rPr>
        <w:t xml:space="preserve">º - </w:t>
      </w:r>
      <w:r w:rsidRPr="005D54BF">
        <w:rPr>
          <w:rFonts w:ascii="Arial" w:hAnsi="Arial" w:cs="Arial"/>
        </w:rPr>
        <w:t xml:space="preserve">Poderá haver substituição das funções gratificadas de supervisão durante os afastamentos ou impedimentos legais, iguais ou superiores a 15 (quinze) dias, observados os requisitos estabelecidos </w:t>
      </w:r>
      <w:r w:rsidR="00D650E1" w:rsidRPr="005D54BF">
        <w:rPr>
          <w:rFonts w:ascii="Arial" w:hAnsi="Arial" w:cs="Arial"/>
        </w:rPr>
        <w:t>para o preenchimento das mesmas.</w:t>
      </w:r>
    </w:p>
    <w:p w14:paraId="6ACD96E2" w14:textId="4F2EC8F2" w:rsidR="004C08F0" w:rsidRPr="005D54BF" w:rsidRDefault="0069360D" w:rsidP="003D2B20">
      <w:pPr>
        <w:spacing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5D54BF">
        <w:rPr>
          <w:rFonts w:ascii="Arial" w:eastAsia="Times New Roman" w:hAnsi="Arial" w:cs="Arial"/>
          <w:b/>
        </w:rPr>
        <w:t>Parágrafo único</w:t>
      </w:r>
      <w:r w:rsidR="00B2582B" w:rsidRPr="005D54BF">
        <w:rPr>
          <w:rFonts w:ascii="Arial" w:eastAsia="Times New Roman" w:hAnsi="Arial" w:cs="Arial"/>
          <w:b/>
        </w:rPr>
        <w:t xml:space="preserve"> -</w:t>
      </w:r>
      <w:r w:rsidR="004C08F0" w:rsidRPr="005D54BF">
        <w:rPr>
          <w:rFonts w:ascii="Arial" w:hAnsi="Arial" w:cs="Arial"/>
        </w:rPr>
        <w:t xml:space="preserve"> Durante o tempo em que exercer a substituição, o empregado público fará jus ao valor da gratificação “pro labore”, calculada nos termos dessa portaria, proporcionalmente aos dias substituídos.</w:t>
      </w:r>
    </w:p>
    <w:p w14:paraId="532E4A92" w14:textId="55C7701E" w:rsidR="00664726" w:rsidRPr="005D54BF" w:rsidRDefault="00664726" w:rsidP="003D2B20">
      <w:pPr>
        <w:tabs>
          <w:tab w:val="left" w:pos="3506"/>
        </w:tabs>
        <w:spacing w:line="240" w:lineRule="auto"/>
        <w:rPr>
          <w:rFonts w:ascii="Arial" w:hAnsi="Arial" w:cs="Arial"/>
        </w:rPr>
      </w:pPr>
      <w:r w:rsidRPr="005D54BF">
        <w:rPr>
          <w:rFonts w:ascii="Arial" w:hAnsi="Arial" w:cs="Arial"/>
          <w:b/>
        </w:rPr>
        <w:t xml:space="preserve">Artigo </w:t>
      </w:r>
      <w:r w:rsidR="0069360D" w:rsidRPr="005D54BF">
        <w:rPr>
          <w:rFonts w:ascii="Arial" w:hAnsi="Arial" w:cs="Arial"/>
          <w:b/>
        </w:rPr>
        <w:t>8º</w:t>
      </w:r>
      <w:r w:rsidRPr="005D54BF">
        <w:rPr>
          <w:rFonts w:ascii="Arial" w:hAnsi="Arial" w:cs="Arial"/>
        </w:rPr>
        <w:t xml:space="preserve"> - Esta portaria entra em vigor na data de sua publicação.</w:t>
      </w:r>
    </w:p>
    <w:p w14:paraId="31EFA7F8" w14:textId="57C4E101" w:rsidR="00664726" w:rsidRPr="005D54BF" w:rsidRDefault="00664726" w:rsidP="00F84E8E">
      <w:pPr>
        <w:tabs>
          <w:tab w:val="left" w:pos="3506"/>
        </w:tabs>
        <w:rPr>
          <w:rFonts w:ascii="Arial" w:hAnsi="Arial" w:cs="Arial"/>
        </w:rPr>
      </w:pPr>
    </w:p>
    <w:p w14:paraId="0B190675" w14:textId="77777777" w:rsidR="00D650E1" w:rsidRPr="005D54BF" w:rsidRDefault="00D650E1" w:rsidP="00F84E8E">
      <w:pPr>
        <w:tabs>
          <w:tab w:val="left" w:pos="3506"/>
        </w:tabs>
        <w:rPr>
          <w:rFonts w:ascii="Arial" w:hAnsi="Arial" w:cs="Arial"/>
        </w:rPr>
      </w:pPr>
    </w:p>
    <w:p w14:paraId="2C721B76" w14:textId="77777777" w:rsidR="00664726" w:rsidRPr="005D54BF" w:rsidRDefault="00664726" w:rsidP="00F84E8E">
      <w:pPr>
        <w:tabs>
          <w:tab w:val="left" w:pos="3506"/>
        </w:tabs>
        <w:spacing w:after="0"/>
        <w:jc w:val="center"/>
        <w:rPr>
          <w:rFonts w:ascii="Arial" w:hAnsi="Arial" w:cs="Arial"/>
          <w:b/>
        </w:rPr>
      </w:pPr>
      <w:r w:rsidRPr="005D54BF">
        <w:rPr>
          <w:rFonts w:ascii="Arial" w:hAnsi="Arial" w:cs="Arial"/>
          <w:b/>
        </w:rPr>
        <w:t>GIOVANNI PENGUE FILHO</w:t>
      </w:r>
    </w:p>
    <w:p w14:paraId="30944114" w14:textId="02FEC9D4" w:rsidR="00AE421D" w:rsidRDefault="00664726" w:rsidP="00F84E8E">
      <w:pPr>
        <w:tabs>
          <w:tab w:val="left" w:pos="3506"/>
        </w:tabs>
        <w:spacing w:after="0"/>
        <w:jc w:val="center"/>
        <w:rPr>
          <w:rFonts w:ascii="Arial" w:hAnsi="Arial" w:cs="Arial"/>
        </w:rPr>
      </w:pPr>
      <w:r w:rsidRPr="005D54BF">
        <w:rPr>
          <w:rFonts w:ascii="Arial" w:hAnsi="Arial" w:cs="Arial"/>
        </w:rPr>
        <w:t>Diretor Geral</w:t>
      </w:r>
    </w:p>
    <w:p w14:paraId="272C0E9F" w14:textId="1934AAEA" w:rsidR="005D54BF" w:rsidRDefault="005D54BF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</w:p>
    <w:p w14:paraId="148D85BD" w14:textId="14505604" w:rsidR="009914CE" w:rsidRDefault="009914CE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</w:p>
    <w:p w14:paraId="69008D53" w14:textId="553A99FE" w:rsidR="009914CE" w:rsidRDefault="009914CE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</w:p>
    <w:p w14:paraId="4432943E" w14:textId="636DE8BC" w:rsidR="009914CE" w:rsidRDefault="009914CE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</w:p>
    <w:p w14:paraId="0A8668D0" w14:textId="616FB858" w:rsidR="009914CE" w:rsidRDefault="009914CE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</w:p>
    <w:p w14:paraId="15FFFE6F" w14:textId="77777777" w:rsidR="009914CE" w:rsidRDefault="009914CE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6B2F8148" w14:textId="187F8784" w:rsidR="005D54BF" w:rsidRDefault="005D54BF" w:rsidP="005D54BF">
      <w:pPr>
        <w:tabs>
          <w:tab w:val="left" w:pos="3506"/>
        </w:tabs>
        <w:spacing w:after="0"/>
        <w:rPr>
          <w:rFonts w:ascii="Arial" w:hAnsi="Arial" w:cs="Arial"/>
          <w:sz w:val="16"/>
          <w:szCs w:val="16"/>
        </w:rPr>
      </w:pPr>
    </w:p>
    <w:p w14:paraId="3F45862C" w14:textId="19C8652B" w:rsidR="005D54BF" w:rsidRPr="005D54BF" w:rsidRDefault="005D54BF" w:rsidP="005D54BF">
      <w:pPr>
        <w:tabs>
          <w:tab w:val="left" w:pos="3506"/>
        </w:tabs>
        <w:spacing w:after="0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hAnsi="Arial" w:cs="Arial"/>
          <w:sz w:val="16"/>
          <w:szCs w:val="16"/>
        </w:rPr>
        <w:t>(Protocolo nº 406.074/18)</w:t>
      </w:r>
    </w:p>
    <w:sectPr w:rsidR="005D54BF" w:rsidRPr="005D54BF" w:rsidSect="005D54BF">
      <w:headerReference w:type="default" r:id="rId8"/>
      <w:footerReference w:type="default" r:id="rId9"/>
      <w:pgSz w:w="11906" w:h="16838"/>
      <w:pgMar w:top="1417" w:right="1701" w:bottom="1134" w:left="1701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D25E" w14:textId="77777777" w:rsidR="00072CC3" w:rsidRDefault="00072CC3" w:rsidP="009D7F32">
      <w:pPr>
        <w:spacing w:after="0" w:line="240" w:lineRule="auto"/>
      </w:pPr>
      <w:r>
        <w:separator/>
      </w:r>
    </w:p>
  </w:endnote>
  <w:endnote w:type="continuationSeparator" w:id="0">
    <w:p w14:paraId="550C0910" w14:textId="77777777" w:rsidR="00072CC3" w:rsidRDefault="00072CC3" w:rsidP="009D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F575E" w14:textId="77777777" w:rsidR="003735E1" w:rsidRPr="00FD64C7" w:rsidRDefault="003735E1" w:rsidP="003735E1">
    <w:pPr>
      <w:pStyle w:val="Rodap"/>
      <w:rPr>
        <w:rFonts w:ascii="Arial" w:hAnsi="Arial" w:cs="Arial"/>
        <w:sz w:val="20"/>
      </w:rPr>
    </w:pPr>
    <w:r w:rsidRPr="00FD64C7">
      <w:rPr>
        <w:rFonts w:ascii="Arial" w:hAnsi="Arial" w:cs="Arial"/>
        <w:sz w:val="20"/>
      </w:rPr>
      <w:t>mmsan/TGLO</w:t>
    </w:r>
  </w:p>
  <w:p w14:paraId="19A78CA3" w14:textId="77777777" w:rsidR="00F84E8E" w:rsidRDefault="00F84E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D25D3" w14:textId="77777777" w:rsidR="00072CC3" w:rsidRDefault="00072CC3" w:rsidP="009D7F32">
      <w:pPr>
        <w:spacing w:after="0" w:line="240" w:lineRule="auto"/>
      </w:pPr>
      <w:r>
        <w:separator/>
      </w:r>
    </w:p>
  </w:footnote>
  <w:footnote w:type="continuationSeparator" w:id="0">
    <w:p w14:paraId="682E3B8D" w14:textId="77777777" w:rsidR="00072CC3" w:rsidRDefault="00072CC3" w:rsidP="009D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45AD" w14:textId="28FB69FB" w:rsidR="009D7F32" w:rsidRDefault="009D7F32" w:rsidP="009D7F3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2FB145E" wp14:editId="15492D3F">
          <wp:extent cx="1552575" cy="178562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5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6AC4D" w14:textId="77777777" w:rsidR="006A4AC4" w:rsidRDefault="006A4AC4" w:rsidP="009D7F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F00"/>
    <w:multiLevelType w:val="hybridMultilevel"/>
    <w:tmpl w:val="4E3812B4"/>
    <w:lvl w:ilvl="0" w:tplc="D2F0ED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7C32"/>
    <w:multiLevelType w:val="multilevel"/>
    <w:tmpl w:val="D49C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A20A73"/>
    <w:multiLevelType w:val="hybridMultilevel"/>
    <w:tmpl w:val="7DFA5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87DDA"/>
    <w:multiLevelType w:val="hybridMultilevel"/>
    <w:tmpl w:val="78EEACC4"/>
    <w:lvl w:ilvl="0" w:tplc="5B625BF0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B1"/>
    <w:rsid w:val="00015DBF"/>
    <w:rsid w:val="00020D11"/>
    <w:rsid w:val="000212B1"/>
    <w:rsid w:val="00040B5A"/>
    <w:rsid w:val="000437F1"/>
    <w:rsid w:val="00045B5B"/>
    <w:rsid w:val="000727E4"/>
    <w:rsid w:val="00072CC3"/>
    <w:rsid w:val="00097CC7"/>
    <w:rsid w:val="000A094D"/>
    <w:rsid w:val="000A2E67"/>
    <w:rsid w:val="000B522C"/>
    <w:rsid w:val="000B6EA4"/>
    <w:rsid w:val="000C470B"/>
    <w:rsid w:val="000C619F"/>
    <w:rsid w:val="000D6AE7"/>
    <w:rsid w:val="000D76A5"/>
    <w:rsid w:val="000E2027"/>
    <w:rsid w:val="000F35EE"/>
    <w:rsid w:val="000F6EA7"/>
    <w:rsid w:val="00106034"/>
    <w:rsid w:val="001155E7"/>
    <w:rsid w:val="001215C6"/>
    <w:rsid w:val="0014547E"/>
    <w:rsid w:val="001711B5"/>
    <w:rsid w:val="001777EB"/>
    <w:rsid w:val="00187019"/>
    <w:rsid w:val="00196DB9"/>
    <w:rsid w:val="001B7920"/>
    <w:rsid w:val="001D2987"/>
    <w:rsid w:val="001E15C2"/>
    <w:rsid w:val="00236B7B"/>
    <w:rsid w:val="00242742"/>
    <w:rsid w:val="00244B9C"/>
    <w:rsid w:val="00245E70"/>
    <w:rsid w:val="002522E3"/>
    <w:rsid w:val="00274440"/>
    <w:rsid w:val="00290C9C"/>
    <w:rsid w:val="002A0294"/>
    <w:rsid w:val="002A06C9"/>
    <w:rsid w:val="002C2722"/>
    <w:rsid w:val="002E1A37"/>
    <w:rsid w:val="002F24B2"/>
    <w:rsid w:val="00322E8C"/>
    <w:rsid w:val="00326194"/>
    <w:rsid w:val="00355C4F"/>
    <w:rsid w:val="003568BB"/>
    <w:rsid w:val="00360E5C"/>
    <w:rsid w:val="003735E1"/>
    <w:rsid w:val="003745EE"/>
    <w:rsid w:val="00376DD9"/>
    <w:rsid w:val="00386EEC"/>
    <w:rsid w:val="00387BA8"/>
    <w:rsid w:val="003949C1"/>
    <w:rsid w:val="003B5D84"/>
    <w:rsid w:val="003C10CE"/>
    <w:rsid w:val="003C1A88"/>
    <w:rsid w:val="003D2B20"/>
    <w:rsid w:val="003D7B7C"/>
    <w:rsid w:val="003E1ED3"/>
    <w:rsid w:val="003E7194"/>
    <w:rsid w:val="0044752F"/>
    <w:rsid w:val="00450DA4"/>
    <w:rsid w:val="00457541"/>
    <w:rsid w:val="004677F7"/>
    <w:rsid w:val="00475907"/>
    <w:rsid w:val="004866DB"/>
    <w:rsid w:val="0049074E"/>
    <w:rsid w:val="00497193"/>
    <w:rsid w:val="004B244C"/>
    <w:rsid w:val="004C08F0"/>
    <w:rsid w:val="004C3E45"/>
    <w:rsid w:val="004E7C83"/>
    <w:rsid w:val="004F4E0B"/>
    <w:rsid w:val="00505BC1"/>
    <w:rsid w:val="00511D06"/>
    <w:rsid w:val="005436AC"/>
    <w:rsid w:val="005537EC"/>
    <w:rsid w:val="00565B32"/>
    <w:rsid w:val="00565C48"/>
    <w:rsid w:val="00567EF5"/>
    <w:rsid w:val="00571324"/>
    <w:rsid w:val="00572258"/>
    <w:rsid w:val="0058217A"/>
    <w:rsid w:val="005840BD"/>
    <w:rsid w:val="005843F4"/>
    <w:rsid w:val="00586604"/>
    <w:rsid w:val="005A5488"/>
    <w:rsid w:val="005B27C7"/>
    <w:rsid w:val="005B594F"/>
    <w:rsid w:val="005D26F0"/>
    <w:rsid w:val="005D54BF"/>
    <w:rsid w:val="005E2F66"/>
    <w:rsid w:val="006117AC"/>
    <w:rsid w:val="006135F4"/>
    <w:rsid w:val="00627FD1"/>
    <w:rsid w:val="00637681"/>
    <w:rsid w:val="00653324"/>
    <w:rsid w:val="0065636D"/>
    <w:rsid w:val="00664726"/>
    <w:rsid w:val="00674DCF"/>
    <w:rsid w:val="00683981"/>
    <w:rsid w:val="00691E4E"/>
    <w:rsid w:val="0069360D"/>
    <w:rsid w:val="006A121E"/>
    <w:rsid w:val="006A366A"/>
    <w:rsid w:val="006A4AC4"/>
    <w:rsid w:val="006B6DAF"/>
    <w:rsid w:val="006B6EA7"/>
    <w:rsid w:val="006C5DF7"/>
    <w:rsid w:val="006D24A8"/>
    <w:rsid w:val="006E29BA"/>
    <w:rsid w:val="006F7ABB"/>
    <w:rsid w:val="00702E6D"/>
    <w:rsid w:val="00712605"/>
    <w:rsid w:val="00736078"/>
    <w:rsid w:val="00747F21"/>
    <w:rsid w:val="00753F47"/>
    <w:rsid w:val="00762906"/>
    <w:rsid w:val="00767979"/>
    <w:rsid w:val="00773918"/>
    <w:rsid w:val="0077520D"/>
    <w:rsid w:val="00783156"/>
    <w:rsid w:val="00787E41"/>
    <w:rsid w:val="007B7106"/>
    <w:rsid w:val="007C6C6B"/>
    <w:rsid w:val="007D4071"/>
    <w:rsid w:val="007F61DD"/>
    <w:rsid w:val="007F6808"/>
    <w:rsid w:val="00801740"/>
    <w:rsid w:val="008064EF"/>
    <w:rsid w:val="008228EB"/>
    <w:rsid w:val="00826340"/>
    <w:rsid w:val="0083411E"/>
    <w:rsid w:val="008751E7"/>
    <w:rsid w:val="008851DB"/>
    <w:rsid w:val="008A0F60"/>
    <w:rsid w:val="008A2A12"/>
    <w:rsid w:val="008B38AD"/>
    <w:rsid w:val="008B4D59"/>
    <w:rsid w:val="008C637B"/>
    <w:rsid w:val="008E1725"/>
    <w:rsid w:val="008E27D0"/>
    <w:rsid w:val="008E51EF"/>
    <w:rsid w:val="00902342"/>
    <w:rsid w:val="0090649F"/>
    <w:rsid w:val="0090713B"/>
    <w:rsid w:val="009210BE"/>
    <w:rsid w:val="009260F5"/>
    <w:rsid w:val="00927A3E"/>
    <w:rsid w:val="009734AA"/>
    <w:rsid w:val="0098662F"/>
    <w:rsid w:val="009914CE"/>
    <w:rsid w:val="00994610"/>
    <w:rsid w:val="009B3E70"/>
    <w:rsid w:val="009D7F32"/>
    <w:rsid w:val="00A10F28"/>
    <w:rsid w:val="00A1223A"/>
    <w:rsid w:val="00A17367"/>
    <w:rsid w:val="00A179FC"/>
    <w:rsid w:val="00A41494"/>
    <w:rsid w:val="00A44406"/>
    <w:rsid w:val="00A46476"/>
    <w:rsid w:val="00A5482F"/>
    <w:rsid w:val="00A54FB0"/>
    <w:rsid w:val="00A558C5"/>
    <w:rsid w:val="00A617AD"/>
    <w:rsid w:val="00A861F5"/>
    <w:rsid w:val="00A924E3"/>
    <w:rsid w:val="00AA01E5"/>
    <w:rsid w:val="00AA3DA1"/>
    <w:rsid w:val="00AB73D2"/>
    <w:rsid w:val="00AD483F"/>
    <w:rsid w:val="00AE421D"/>
    <w:rsid w:val="00B1739B"/>
    <w:rsid w:val="00B2582B"/>
    <w:rsid w:val="00B37713"/>
    <w:rsid w:val="00B5797C"/>
    <w:rsid w:val="00B668E6"/>
    <w:rsid w:val="00B75E89"/>
    <w:rsid w:val="00BA6863"/>
    <w:rsid w:val="00BA7C8B"/>
    <w:rsid w:val="00BB4B58"/>
    <w:rsid w:val="00BD0B89"/>
    <w:rsid w:val="00BE0667"/>
    <w:rsid w:val="00C00650"/>
    <w:rsid w:val="00C0227B"/>
    <w:rsid w:val="00C03A40"/>
    <w:rsid w:val="00C12201"/>
    <w:rsid w:val="00C23482"/>
    <w:rsid w:val="00C24C43"/>
    <w:rsid w:val="00C24E36"/>
    <w:rsid w:val="00C35210"/>
    <w:rsid w:val="00C401AF"/>
    <w:rsid w:val="00C46CA0"/>
    <w:rsid w:val="00C57B65"/>
    <w:rsid w:val="00C967E8"/>
    <w:rsid w:val="00CA2D3A"/>
    <w:rsid w:val="00CA46D2"/>
    <w:rsid w:val="00CB3357"/>
    <w:rsid w:val="00CC5CE8"/>
    <w:rsid w:val="00CD7C0F"/>
    <w:rsid w:val="00CE260A"/>
    <w:rsid w:val="00D06617"/>
    <w:rsid w:val="00D06EC1"/>
    <w:rsid w:val="00D61313"/>
    <w:rsid w:val="00D650E1"/>
    <w:rsid w:val="00D77D93"/>
    <w:rsid w:val="00D95B79"/>
    <w:rsid w:val="00DA143C"/>
    <w:rsid w:val="00DA612E"/>
    <w:rsid w:val="00DB7D62"/>
    <w:rsid w:val="00DC49EA"/>
    <w:rsid w:val="00DD2AF7"/>
    <w:rsid w:val="00DF4E23"/>
    <w:rsid w:val="00E03308"/>
    <w:rsid w:val="00E259A1"/>
    <w:rsid w:val="00E26370"/>
    <w:rsid w:val="00E31659"/>
    <w:rsid w:val="00E31F04"/>
    <w:rsid w:val="00E37AB2"/>
    <w:rsid w:val="00E56A89"/>
    <w:rsid w:val="00E73381"/>
    <w:rsid w:val="00E753D0"/>
    <w:rsid w:val="00E83E34"/>
    <w:rsid w:val="00E96D4A"/>
    <w:rsid w:val="00E97792"/>
    <w:rsid w:val="00EA2EE9"/>
    <w:rsid w:val="00EA5F57"/>
    <w:rsid w:val="00EB3AB0"/>
    <w:rsid w:val="00EC669D"/>
    <w:rsid w:val="00ED1016"/>
    <w:rsid w:val="00ED2294"/>
    <w:rsid w:val="00EE516B"/>
    <w:rsid w:val="00EF73FF"/>
    <w:rsid w:val="00F11026"/>
    <w:rsid w:val="00F1144A"/>
    <w:rsid w:val="00F12BB5"/>
    <w:rsid w:val="00F22FE2"/>
    <w:rsid w:val="00F27A3C"/>
    <w:rsid w:val="00F33882"/>
    <w:rsid w:val="00F3610C"/>
    <w:rsid w:val="00F756F0"/>
    <w:rsid w:val="00F7793F"/>
    <w:rsid w:val="00F84E8E"/>
    <w:rsid w:val="00F93423"/>
    <w:rsid w:val="00F9607D"/>
    <w:rsid w:val="00F97E0B"/>
    <w:rsid w:val="00FA3CAD"/>
    <w:rsid w:val="00FA6ED4"/>
    <w:rsid w:val="00FB4F27"/>
    <w:rsid w:val="00FB5121"/>
    <w:rsid w:val="00FB5599"/>
    <w:rsid w:val="00FB6AC0"/>
    <w:rsid w:val="00FD64C7"/>
    <w:rsid w:val="00FD6B28"/>
    <w:rsid w:val="00FE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B1ED5D"/>
  <w15:docId w15:val="{012EFE15-B8F5-4A14-A4A0-4AC6CD6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C8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7C8B"/>
    <w:rPr>
      <w:strike w:val="0"/>
      <w:dstrike w:val="0"/>
      <w:color w:val="0275D8"/>
      <w:u w:val="none"/>
      <w:effect w:val="none"/>
      <w:shd w:val="clear" w:color="auto" w:fill="auto"/>
    </w:rPr>
  </w:style>
  <w:style w:type="paragraph" w:customStyle="1" w:styleId="texto20">
    <w:name w:val="texto20"/>
    <w:basedOn w:val="Normal"/>
    <w:rsid w:val="00FA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D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B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0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22E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E8C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E8C"/>
    <w:rPr>
      <w:rFonts w:ascii="Calibri" w:eastAsia="Calibri" w:hAnsi="Calibri" w:cs="Times New Roman"/>
      <w:sz w:val="20"/>
      <w:szCs w:val="20"/>
    </w:rPr>
  </w:style>
  <w:style w:type="paragraph" w:customStyle="1" w:styleId="alineas">
    <w:name w:val="alineas"/>
    <w:basedOn w:val="Normal"/>
    <w:rsid w:val="00D0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6EA7"/>
    <w:rPr>
      <w:b/>
      <w:bCs/>
    </w:rPr>
  </w:style>
  <w:style w:type="character" w:customStyle="1" w:styleId="spelle">
    <w:name w:val="spelle"/>
    <w:basedOn w:val="Fontepargpadro"/>
    <w:rsid w:val="000F6EA7"/>
  </w:style>
  <w:style w:type="paragraph" w:styleId="Cabealho">
    <w:name w:val="header"/>
    <w:basedOn w:val="Normal"/>
    <w:link w:val="CabealhoChar"/>
    <w:unhideWhenUsed/>
    <w:rsid w:val="009D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D7F32"/>
  </w:style>
  <w:style w:type="paragraph" w:styleId="Rodap">
    <w:name w:val="footer"/>
    <w:basedOn w:val="Normal"/>
    <w:link w:val="RodapChar"/>
    <w:uiPriority w:val="99"/>
    <w:unhideWhenUsed/>
    <w:rsid w:val="009D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F32"/>
  </w:style>
  <w:style w:type="paragraph" w:styleId="PargrafodaLista">
    <w:name w:val="List Paragraph"/>
    <w:basedOn w:val="Normal"/>
    <w:uiPriority w:val="34"/>
    <w:qFormat/>
    <w:rsid w:val="00753F47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2BB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2BB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00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8037808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1288399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3313401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68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986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5901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650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3546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8604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146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2410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942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7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9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4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9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5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9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6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4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9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4988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8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3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1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56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736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970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6074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69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8139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203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168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201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16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116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56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08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178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4384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3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0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3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3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96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114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665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76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04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39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4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3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4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2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7147">
                              <w:marLeft w:val="0"/>
                              <w:marRight w:val="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3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1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9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5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45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8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7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7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49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60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5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0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7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7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0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0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74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24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2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2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3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4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378">
                              <w:marLeft w:val="0"/>
                              <w:marRight w:val="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3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6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497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053222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0269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5418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08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461543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368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2041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308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9059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51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37604786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3081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460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1773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40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389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066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5442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8850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637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5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4012">
                              <w:marLeft w:val="0"/>
                              <w:marRight w:val="1500"/>
                              <w:marTop w:val="0"/>
                              <w:marBottom w:val="300"/>
                              <w:divBdr>
                                <w:top w:val="single" w:sz="6" w:space="0" w:color="003D5A"/>
                                <w:left w:val="single" w:sz="6" w:space="0" w:color="003D5A"/>
                                <w:bottom w:val="single" w:sz="6" w:space="0" w:color="003D5A"/>
                                <w:right w:val="single" w:sz="6" w:space="0" w:color="003D5A"/>
                              </w:divBdr>
                            </w:div>
                          </w:divsChild>
                        </w:div>
                        <w:div w:id="2141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717336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6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9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902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742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1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5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988">
              <w:marLeft w:val="0"/>
              <w:marRight w:val="0"/>
              <w:marTop w:val="28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43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6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0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3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4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96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40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66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031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89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54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69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52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11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5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28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D1CC-6F3C-45AC-89EF-D33B3211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Maki Sakurai</dc:creator>
  <cp:lastModifiedBy>Fernanda Valeria Torrano Alexiades</cp:lastModifiedBy>
  <cp:revision>3</cp:revision>
  <cp:lastPrinted>2019-11-13T13:53:00Z</cp:lastPrinted>
  <dcterms:created xsi:type="dcterms:W3CDTF">2019-11-13T13:52:00Z</dcterms:created>
  <dcterms:modified xsi:type="dcterms:W3CDTF">2019-11-13T13:55:00Z</dcterms:modified>
</cp:coreProperties>
</file>